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F2" w:rsidRPr="00ED6B93" w:rsidRDefault="00185CF2" w:rsidP="00ED6B93">
      <w:pPr>
        <w:spacing w:line="480" w:lineRule="auto"/>
        <w:rPr>
          <w:b/>
          <w:sz w:val="24"/>
          <w:szCs w:val="24"/>
          <w:lang w:val="en-AU"/>
        </w:rPr>
      </w:pPr>
      <w:bookmarkStart w:id="0" w:name="_GoBack"/>
      <w:bookmarkEnd w:id="0"/>
      <w:r w:rsidRPr="00ED6B93">
        <w:rPr>
          <w:b/>
          <w:sz w:val="24"/>
          <w:szCs w:val="24"/>
          <w:lang w:val="en-AU"/>
        </w:rPr>
        <w:t>Supplementary Material</w:t>
      </w:r>
    </w:p>
    <w:p w:rsidR="001E0032" w:rsidRDefault="006A7397" w:rsidP="001E0032">
      <w:pPr>
        <w:autoSpaceDE w:val="0"/>
        <w:autoSpaceDN w:val="0"/>
        <w:spacing w:before="240" w:after="240" w:line="480" w:lineRule="auto"/>
        <w:jc w:val="both"/>
        <w:rPr>
          <w:rFonts w:cs="Arial"/>
          <w:sz w:val="24"/>
          <w:szCs w:val="24"/>
          <w:lang w:val="en-US"/>
        </w:rPr>
      </w:pPr>
      <w:r w:rsidRPr="006A7397">
        <w:rPr>
          <w:rFonts w:cs="Arial"/>
          <w:sz w:val="24"/>
          <w:szCs w:val="24"/>
          <w:lang w:val="en-US"/>
        </w:rPr>
        <w:t xml:space="preserve">Did sexual selection shape human </w:t>
      </w:r>
      <w:r w:rsidR="00C23DD8" w:rsidRPr="006A7397">
        <w:rPr>
          <w:rFonts w:cs="Arial"/>
          <w:sz w:val="24"/>
          <w:szCs w:val="24"/>
          <w:lang w:val="en-US"/>
        </w:rPr>
        <w:t>m</w:t>
      </w:r>
      <w:r w:rsidR="00C23DD8">
        <w:rPr>
          <w:rFonts w:cs="Arial"/>
          <w:sz w:val="24"/>
          <w:szCs w:val="24"/>
          <w:lang w:val="en-US"/>
        </w:rPr>
        <w:t>u</w:t>
      </w:r>
      <w:r w:rsidR="00C23DD8" w:rsidRPr="006A7397">
        <w:rPr>
          <w:rFonts w:cs="Arial"/>
          <w:sz w:val="24"/>
          <w:szCs w:val="24"/>
          <w:lang w:val="en-US"/>
        </w:rPr>
        <w:t>sic</w:t>
      </w:r>
      <w:r w:rsidRPr="006A7397">
        <w:rPr>
          <w:rFonts w:cs="Arial"/>
          <w:sz w:val="24"/>
          <w:szCs w:val="24"/>
          <w:lang w:val="en-US"/>
        </w:rPr>
        <w:t>? Testing predictions from the sexual selection hypothesis of music evolution using a large genetically informative sample of over 10,000 twins</w:t>
      </w:r>
    </w:p>
    <w:p w:rsidR="00110E2F" w:rsidRDefault="00110E2F" w:rsidP="001E0032">
      <w:pPr>
        <w:autoSpaceDE w:val="0"/>
        <w:autoSpaceDN w:val="0"/>
        <w:spacing w:before="240" w:after="240" w:line="480" w:lineRule="auto"/>
        <w:jc w:val="both"/>
        <w:rPr>
          <w:rFonts w:cs="Arial"/>
          <w:sz w:val="24"/>
          <w:szCs w:val="24"/>
          <w:lang w:val="en-US"/>
        </w:rPr>
      </w:pPr>
    </w:p>
    <w:p w:rsidR="00110E2F" w:rsidRPr="000D20CD" w:rsidRDefault="00110E2F" w:rsidP="00110E2F">
      <w:pPr>
        <w:autoSpaceDE w:val="0"/>
        <w:autoSpaceDN w:val="0"/>
        <w:spacing w:before="240" w:after="240" w:line="480" w:lineRule="auto"/>
        <w:jc w:val="both"/>
        <w:rPr>
          <w:lang w:val="en-AU"/>
        </w:rPr>
      </w:pPr>
      <w:r w:rsidRPr="000D20CD">
        <w:rPr>
          <w:color w:val="000000"/>
          <w:sz w:val="24"/>
          <w:szCs w:val="24"/>
          <w:lang w:val="en-AU"/>
        </w:rPr>
        <w:t xml:space="preserve">Miriam A. Mosing, </w:t>
      </w:r>
      <w:r w:rsidRPr="000D20CD">
        <w:rPr>
          <w:sz w:val="24"/>
          <w:szCs w:val="24"/>
          <w:lang w:val="en-AU"/>
        </w:rPr>
        <w:t>Karin J.H. Verweij</w:t>
      </w:r>
      <w:r w:rsidRPr="000D20CD">
        <w:rPr>
          <w:color w:val="000000"/>
          <w:sz w:val="24"/>
          <w:szCs w:val="24"/>
          <w:lang w:val="en-AU"/>
        </w:rPr>
        <w:t xml:space="preserve">, Guy Madison, Nancy L. Pedersen, </w:t>
      </w:r>
      <w:r w:rsidRPr="000D20CD">
        <w:rPr>
          <w:sz w:val="24"/>
          <w:szCs w:val="24"/>
          <w:lang w:val="en-AU"/>
        </w:rPr>
        <w:t>Brendan P. Zietsch</w:t>
      </w:r>
      <w:r w:rsidRPr="000D20CD">
        <w:rPr>
          <w:color w:val="000000"/>
          <w:sz w:val="24"/>
          <w:szCs w:val="24"/>
          <w:lang w:val="en-AU"/>
        </w:rPr>
        <w:t>,  and Fredrik Ullén</w:t>
      </w:r>
    </w:p>
    <w:p w:rsidR="00110E2F" w:rsidRPr="000D20CD" w:rsidRDefault="00110E2F" w:rsidP="001E0032">
      <w:pPr>
        <w:autoSpaceDE w:val="0"/>
        <w:autoSpaceDN w:val="0"/>
        <w:spacing w:before="240" w:after="240" w:line="480" w:lineRule="auto"/>
        <w:jc w:val="both"/>
        <w:rPr>
          <w:color w:val="000000"/>
          <w:sz w:val="24"/>
          <w:szCs w:val="24"/>
          <w:lang w:val="en-AU"/>
        </w:rPr>
      </w:pPr>
    </w:p>
    <w:p w:rsidR="00447212" w:rsidRPr="000D20CD" w:rsidRDefault="00447212" w:rsidP="001E0032">
      <w:pPr>
        <w:autoSpaceDE w:val="0"/>
        <w:autoSpaceDN w:val="0"/>
        <w:spacing w:before="240" w:after="240" w:line="480" w:lineRule="auto"/>
        <w:jc w:val="both"/>
        <w:rPr>
          <w:color w:val="000000"/>
          <w:sz w:val="24"/>
          <w:szCs w:val="24"/>
          <w:lang w:val="en-AU"/>
        </w:rPr>
      </w:pPr>
    </w:p>
    <w:p w:rsidR="001E0032" w:rsidRDefault="002E2D15" w:rsidP="001E0032">
      <w:pPr>
        <w:autoSpaceDE w:val="0"/>
        <w:autoSpaceDN w:val="0"/>
        <w:spacing w:before="240" w:after="240" w:line="480" w:lineRule="auto"/>
        <w:jc w:val="both"/>
        <w:rPr>
          <w:color w:val="000000"/>
          <w:sz w:val="24"/>
          <w:szCs w:val="24"/>
          <w:lang w:val="en-AU"/>
        </w:rPr>
      </w:pPr>
      <w:r>
        <w:rPr>
          <w:color w:val="000000"/>
          <w:sz w:val="24"/>
          <w:szCs w:val="24"/>
          <w:lang w:val="en-AU"/>
        </w:rPr>
        <w:t>Table of c</w:t>
      </w:r>
      <w:r w:rsidR="001E0032">
        <w:rPr>
          <w:color w:val="000000"/>
          <w:sz w:val="24"/>
          <w:szCs w:val="24"/>
          <w:lang w:val="en-AU"/>
        </w:rPr>
        <w:t>ontent:</w:t>
      </w:r>
    </w:p>
    <w:p w:rsidR="001E0032" w:rsidRDefault="001E0032" w:rsidP="001E0032">
      <w:pPr>
        <w:pStyle w:val="ListParagraph"/>
        <w:numPr>
          <w:ilvl w:val="0"/>
          <w:numId w:val="1"/>
        </w:numPr>
        <w:autoSpaceDE w:val="0"/>
        <w:autoSpaceDN w:val="0"/>
        <w:spacing w:before="240" w:after="240" w:line="480" w:lineRule="auto"/>
        <w:jc w:val="both"/>
        <w:rPr>
          <w:color w:val="000000"/>
          <w:sz w:val="24"/>
          <w:szCs w:val="24"/>
          <w:lang w:val="en-AU"/>
        </w:rPr>
      </w:pPr>
      <w:r>
        <w:rPr>
          <w:color w:val="000000"/>
          <w:sz w:val="24"/>
          <w:szCs w:val="24"/>
          <w:lang w:val="en-AU"/>
        </w:rPr>
        <w:t>Supplementary results:</w:t>
      </w:r>
      <w:r w:rsidRPr="001E0032">
        <w:rPr>
          <w:color w:val="000000"/>
          <w:sz w:val="24"/>
          <w:szCs w:val="24"/>
          <w:lang w:val="en-AU"/>
        </w:rPr>
        <w:t xml:space="preserve"> </w:t>
      </w:r>
      <w:r>
        <w:rPr>
          <w:color w:val="000000"/>
          <w:sz w:val="24"/>
          <w:szCs w:val="24"/>
          <w:lang w:val="en-AU"/>
        </w:rPr>
        <w:t>G</w:t>
      </w:r>
      <w:r w:rsidRPr="001E0032">
        <w:rPr>
          <w:color w:val="000000"/>
          <w:sz w:val="24"/>
          <w:szCs w:val="24"/>
          <w:lang w:val="en-AU"/>
        </w:rPr>
        <w:t>enetic modelling - Preliminary analyses</w:t>
      </w:r>
      <w:r w:rsidR="00A44553">
        <w:rPr>
          <w:color w:val="000000"/>
          <w:sz w:val="24"/>
          <w:szCs w:val="24"/>
          <w:lang w:val="en-AU"/>
        </w:rPr>
        <w:t>.</w:t>
      </w:r>
    </w:p>
    <w:p w:rsidR="001E0032" w:rsidRPr="001E0032" w:rsidRDefault="001E0032" w:rsidP="001E0032">
      <w:pPr>
        <w:pStyle w:val="ListParagraph"/>
        <w:numPr>
          <w:ilvl w:val="0"/>
          <w:numId w:val="1"/>
        </w:numPr>
        <w:autoSpaceDE w:val="0"/>
        <w:autoSpaceDN w:val="0"/>
        <w:spacing w:before="240" w:after="240" w:line="480" w:lineRule="auto"/>
        <w:jc w:val="both"/>
        <w:rPr>
          <w:color w:val="000000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Supplementary </w:t>
      </w:r>
      <w:r w:rsidRPr="007535B3">
        <w:rPr>
          <w:sz w:val="24"/>
          <w:szCs w:val="24"/>
          <w:lang w:val="en-AU"/>
        </w:rPr>
        <w:t xml:space="preserve">Table </w:t>
      </w:r>
      <w:r>
        <w:rPr>
          <w:sz w:val="24"/>
          <w:szCs w:val="24"/>
          <w:lang w:val="en-AU"/>
        </w:rPr>
        <w:t>S1. Twin pair correlations</w:t>
      </w:r>
      <w:r w:rsidR="00A44553">
        <w:rPr>
          <w:sz w:val="24"/>
          <w:szCs w:val="24"/>
          <w:lang w:val="en-AU"/>
        </w:rPr>
        <w:t>.</w:t>
      </w:r>
    </w:p>
    <w:p w:rsidR="001E0032" w:rsidRPr="001E0032" w:rsidRDefault="001E0032" w:rsidP="001E0032">
      <w:pPr>
        <w:pStyle w:val="ListParagraph"/>
        <w:numPr>
          <w:ilvl w:val="0"/>
          <w:numId w:val="1"/>
        </w:numPr>
        <w:autoSpaceDE w:val="0"/>
        <w:autoSpaceDN w:val="0"/>
        <w:spacing w:before="240" w:after="240" w:line="480" w:lineRule="auto"/>
        <w:jc w:val="both"/>
        <w:rPr>
          <w:color w:val="000000"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Supplementary </w:t>
      </w:r>
      <w:r w:rsidRPr="007535B3">
        <w:rPr>
          <w:sz w:val="24"/>
          <w:szCs w:val="24"/>
          <w:lang w:val="en-AU"/>
        </w:rPr>
        <w:t xml:space="preserve">Table </w:t>
      </w:r>
      <w:r>
        <w:rPr>
          <w:sz w:val="24"/>
          <w:szCs w:val="24"/>
          <w:lang w:val="en-AU"/>
        </w:rPr>
        <w:t>S2</w:t>
      </w:r>
      <w:r w:rsidRPr="007535B3">
        <w:rPr>
          <w:sz w:val="24"/>
          <w:szCs w:val="24"/>
          <w:lang w:val="en-AU"/>
        </w:rPr>
        <w:t xml:space="preserve">. Results from the </w:t>
      </w:r>
      <w:r>
        <w:rPr>
          <w:sz w:val="24"/>
          <w:szCs w:val="24"/>
          <w:lang w:val="en-AU"/>
        </w:rPr>
        <w:t>univariate twin</w:t>
      </w:r>
      <w:r w:rsidRPr="007535B3">
        <w:rPr>
          <w:sz w:val="24"/>
          <w:szCs w:val="24"/>
          <w:lang w:val="en-AU"/>
        </w:rPr>
        <w:t xml:space="preserve"> models</w:t>
      </w:r>
      <w:r w:rsidR="00A44553">
        <w:rPr>
          <w:sz w:val="24"/>
          <w:szCs w:val="24"/>
          <w:lang w:val="en-AU"/>
        </w:rPr>
        <w:t>.</w:t>
      </w:r>
    </w:p>
    <w:p w:rsidR="001E0032" w:rsidRPr="001E0032" w:rsidRDefault="001E0032" w:rsidP="001E0032">
      <w:pPr>
        <w:pStyle w:val="ListParagraph"/>
        <w:numPr>
          <w:ilvl w:val="0"/>
          <w:numId w:val="1"/>
        </w:numPr>
        <w:autoSpaceDE w:val="0"/>
        <w:autoSpaceDN w:val="0"/>
        <w:spacing w:before="240" w:after="240" w:line="480" w:lineRule="auto"/>
        <w:jc w:val="both"/>
        <w:rPr>
          <w:color w:val="000000"/>
          <w:sz w:val="24"/>
          <w:szCs w:val="24"/>
          <w:lang w:val="en-AU"/>
        </w:rPr>
      </w:pPr>
      <w:r w:rsidRPr="001E0032">
        <w:rPr>
          <w:sz w:val="24"/>
          <w:szCs w:val="24"/>
          <w:lang w:val="en-AU"/>
        </w:rPr>
        <w:t xml:space="preserve">Supplementary Table </w:t>
      </w:r>
      <w:r>
        <w:rPr>
          <w:sz w:val="24"/>
          <w:szCs w:val="24"/>
          <w:lang w:val="en-AU"/>
        </w:rPr>
        <w:t>S</w:t>
      </w:r>
      <w:r w:rsidRPr="001E0032">
        <w:rPr>
          <w:sz w:val="24"/>
          <w:szCs w:val="24"/>
          <w:lang w:val="en-AU"/>
        </w:rPr>
        <w:t xml:space="preserve">3. </w:t>
      </w:r>
      <w:r w:rsidR="000A7094">
        <w:rPr>
          <w:sz w:val="24"/>
          <w:szCs w:val="24"/>
          <w:lang w:val="en-AU"/>
        </w:rPr>
        <w:t>Results from the bivariate twin models.</w:t>
      </w:r>
    </w:p>
    <w:p w:rsidR="001E0032" w:rsidRDefault="001E0032" w:rsidP="00ED6B93">
      <w:pPr>
        <w:spacing w:line="480" w:lineRule="auto"/>
        <w:rPr>
          <w:sz w:val="24"/>
          <w:szCs w:val="24"/>
          <w:lang w:val="en-AU"/>
        </w:rPr>
      </w:pPr>
    </w:p>
    <w:p w:rsidR="001E0032" w:rsidRDefault="001E0032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:rsidR="001E0032" w:rsidRPr="00A44553" w:rsidRDefault="001E0032" w:rsidP="00CD1297">
      <w:pPr>
        <w:autoSpaceDE w:val="0"/>
        <w:autoSpaceDN w:val="0"/>
        <w:spacing w:before="240" w:after="240" w:line="480" w:lineRule="auto"/>
        <w:jc w:val="both"/>
        <w:rPr>
          <w:color w:val="000000"/>
          <w:sz w:val="24"/>
          <w:szCs w:val="24"/>
          <w:u w:val="single"/>
          <w:lang w:val="en-AU"/>
        </w:rPr>
      </w:pPr>
      <w:r w:rsidRPr="00A44553">
        <w:rPr>
          <w:color w:val="000000"/>
          <w:sz w:val="24"/>
          <w:szCs w:val="24"/>
          <w:u w:val="single"/>
          <w:lang w:val="en-AU"/>
        </w:rPr>
        <w:lastRenderedPageBreak/>
        <w:t>Supplementary results: Genetic modelling - Preliminary analyses</w:t>
      </w:r>
    </w:p>
    <w:p w:rsidR="0040628C" w:rsidRDefault="00ED6B93" w:rsidP="00CD1297">
      <w:pPr>
        <w:spacing w:after="0" w:line="480" w:lineRule="auto"/>
        <w:rPr>
          <w:sz w:val="24"/>
          <w:szCs w:val="24"/>
          <w:lang w:val="en-AU"/>
        </w:rPr>
      </w:pPr>
      <w:r w:rsidRPr="007535B3">
        <w:rPr>
          <w:sz w:val="24"/>
          <w:szCs w:val="24"/>
          <w:lang w:val="en-AU"/>
        </w:rPr>
        <w:t xml:space="preserve">Before </w:t>
      </w:r>
      <w:r w:rsidR="007B6A8C">
        <w:rPr>
          <w:sz w:val="24"/>
          <w:szCs w:val="24"/>
          <w:lang w:val="en-AU"/>
        </w:rPr>
        <w:t>fitting</w:t>
      </w:r>
      <w:r>
        <w:rPr>
          <w:sz w:val="24"/>
          <w:szCs w:val="24"/>
          <w:lang w:val="en-AU"/>
        </w:rPr>
        <w:t xml:space="preserve"> </w:t>
      </w:r>
      <w:r w:rsidR="00CD1297">
        <w:rPr>
          <w:sz w:val="24"/>
          <w:szCs w:val="24"/>
          <w:lang w:val="en-AU"/>
        </w:rPr>
        <w:t xml:space="preserve">univariate and bivariate </w:t>
      </w:r>
      <w:r>
        <w:rPr>
          <w:sz w:val="24"/>
          <w:szCs w:val="24"/>
          <w:lang w:val="en-AU"/>
        </w:rPr>
        <w:t>twin models to estimate the</w:t>
      </w:r>
      <w:r w:rsidRPr="007535B3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 xml:space="preserve">A, C, and E </w:t>
      </w:r>
      <w:r w:rsidRPr="007535B3">
        <w:rPr>
          <w:sz w:val="24"/>
          <w:szCs w:val="24"/>
          <w:lang w:val="en-AU"/>
        </w:rPr>
        <w:t>variance components</w:t>
      </w:r>
      <w:r w:rsidR="00D777B0">
        <w:rPr>
          <w:sz w:val="24"/>
          <w:szCs w:val="24"/>
          <w:lang w:val="en-AU"/>
        </w:rPr>
        <w:t xml:space="preserve"> as well as the genetic and environmental correlations</w:t>
      </w:r>
      <w:r w:rsidR="00CD1297">
        <w:rPr>
          <w:sz w:val="24"/>
          <w:szCs w:val="24"/>
          <w:lang w:val="en-AU"/>
        </w:rPr>
        <w:t xml:space="preserve"> between traits</w:t>
      </w:r>
      <w:r w:rsidRPr="007535B3">
        <w:rPr>
          <w:sz w:val="24"/>
          <w:szCs w:val="24"/>
          <w:lang w:val="en-AU"/>
        </w:rPr>
        <w:t>, we tested the effects of age and zygosity on the means and variances of each of the traits (α = 0.01</w:t>
      </w:r>
      <w:r>
        <w:rPr>
          <w:sz w:val="24"/>
          <w:szCs w:val="24"/>
          <w:lang w:val="en-AU"/>
        </w:rPr>
        <w:t xml:space="preserve">). </w:t>
      </w:r>
    </w:p>
    <w:p w:rsidR="0040628C" w:rsidRDefault="00392F88" w:rsidP="00CD1297">
      <w:pPr>
        <w:spacing w:after="0" w:line="480" w:lineRule="auto"/>
        <w:ind w:firstLine="851"/>
        <w:rPr>
          <w:sz w:val="24"/>
          <w:szCs w:val="24"/>
          <w:lang w:val="en-AU"/>
        </w:rPr>
      </w:pPr>
      <w:r w:rsidRPr="00185CF2">
        <w:rPr>
          <w:sz w:val="24"/>
          <w:szCs w:val="24"/>
          <w:lang w:val="en-AU"/>
        </w:rPr>
        <w:t xml:space="preserve">We found significant mean differences in height between MZ and DZ twins for both sexes (both </w:t>
      </w:r>
      <w:r w:rsidRPr="00B62508">
        <w:rPr>
          <w:i/>
          <w:sz w:val="24"/>
          <w:szCs w:val="24"/>
          <w:lang w:val="en-AU"/>
        </w:rPr>
        <w:t>p</w:t>
      </w:r>
      <w:r w:rsidRPr="00185CF2">
        <w:rPr>
          <w:sz w:val="24"/>
          <w:szCs w:val="24"/>
          <w:lang w:val="en-AU"/>
        </w:rPr>
        <w:t>&lt;0.01), where DZ twins were on average taller than MZ twins.</w:t>
      </w:r>
      <w:r w:rsidR="007B6A8C">
        <w:rPr>
          <w:sz w:val="24"/>
          <w:szCs w:val="24"/>
          <w:lang w:val="en-AU"/>
        </w:rPr>
        <w:t xml:space="preserve"> Further, f</w:t>
      </w:r>
      <w:r w:rsidR="00185CF2" w:rsidRPr="007535B3">
        <w:rPr>
          <w:sz w:val="24"/>
          <w:szCs w:val="24"/>
          <w:lang w:val="en-AU"/>
        </w:rPr>
        <w:t>emales from opposite-sex pairs had significantly more sex partners than females from same-sex pairs (</w:t>
      </w:r>
      <w:r w:rsidR="00185CF2" w:rsidRPr="00B62508">
        <w:rPr>
          <w:i/>
          <w:sz w:val="24"/>
          <w:szCs w:val="24"/>
          <w:lang w:val="en-AU"/>
        </w:rPr>
        <w:t>p</w:t>
      </w:r>
      <w:r w:rsidR="00185CF2" w:rsidRPr="007535B3">
        <w:rPr>
          <w:sz w:val="24"/>
          <w:szCs w:val="24"/>
          <w:lang w:val="en-AU"/>
        </w:rPr>
        <w:t>=0.001)</w:t>
      </w:r>
      <w:r w:rsidR="007B6A8C">
        <w:rPr>
          <w:sz w:val="24"/>
          <w:szCs w:val="24"/>
          <w:lang w:val="en-AU"/>
        </w:rPr>
        <w:t xml:space="preserve"> and </w:t>
      </w:r>
      <w:r w:rsidR="00185CF2" w:rsidRPr="007535B3">
        <w:rPr>
          <w:sz w:val="24"/>
          <w:szCs w:val="24"/>
          <w:lang w:val="en-AU"/>
        </w:rPr>
        <w:t xml:space="preserve">the variance in number of sex partners could not be equated within DZ-male pairs, </w:t>
      </w:r>
      <w:r w:rsidR="007B6A8C">
        <w:rPr>
          <w:sz w:val="24"/>
          <w:szCs w:val="24"/>
          <w:lang w:val="en-AU"/>
        </w:rPr>
        <w:t>or</w:t>
      </w:r>
      <w:r w:rsidR="007B6A8C" w:rsidRPr="007535B3">
        <w:rPr>
          <w:sz w:val="24"/>
          <w:szCs w:val="24"/>
          <w:lang w:val="en-AU"/>
        </w:rPr>
        <w:t xml:space="preserve"> between</w:t>
      </w:r>
      <w:r w:rsidR="00185CF2" w:rsidRPr="007535B3">
        <w:rPr>
          <w:sz w:val="24"/>
          <w:szCs w:val="24"/>
          <w:lang w:val="en-AU"/>
        </w:rPr>
        <w:t xml:space="preserve"> </w:t>
      </w:r>
      <w:r w:rsidR="0040628C">
        <w:rPr>
          <w:sz w:val="24"/>
          <w:szCs w:val="24"/>
          <w:lang w:val="en-AU"/>
        </w:rPr>
        <w:t>MZ and DZ females (both</w:t>
      </w:r>
      <w:r w:rsidR="00185CF2" w:rsidRPr="007535B3">
        <w:rPr>
          <w:sz w:val="24"/>
          <w:szCs w:val="24"/>
          <w:lang w:val="en-AU"/>
        </w:rPr>
        <w:t xml:space="preserve"> </w:t>
      </w:r>
      <w:r w:rsidR="00185CF2" w:rsidRPr="00B62508">
        <w:rPr>
          <w:i/>
          <w:sz w:val="24"/>
          <w:szCs w:val="24"/>
          <w:lang w:val="en-AU"/>
        </w:rPr>
        <w:t>p</w:t>
      </w:r>
      <w:r w:rsidR="00185CF2" w:rsidRPr="007535B3">
        <w:rPr>
          <w:sz w:val="24"/>
          <w:szCs w:val="24"/>
          <w:lang w:val="en-AU"/>
        </w:rPr>
        <w:t xml:space="preserve">&lt;0.01). </w:t>
      </w:r>
    </w:p>
    <w:p w:rsidR="00185CF2" w:rsidRDefault="007B6A8C" w:rsidP="00CD1297">
      <w:pPr>
        <w:spacing w:after="0" w:line="480" w:lineRule="auto"/>
        <w:ind w:firstLine="851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O</w:t>
      </w:r>
      <w:r w:rsidR="00185CF2" w:rsidRPr="00D777B0">
        <w:rPr>
          <w:sz w:val="24"/>
          <w:szCs w:val="24"/>
          <w:lang w:val="en-AU"/>
        </w:rPr>
        <w:t>lder individuals</w:t>
      </w:r>
      <w:r w:rsidR="00185CF2" w:rsidRPr="007535B3">
        <w:rPr>
          <w:sz w:val="24"/>
          <w:szCs w:val="24"/>
          <w:lang w:val="en-AU"/>
        </w:rPr>
        <w:t xml:space="preserve"> scored </w:t>
      </w:r>
      <w:r w:rsidR="00CD1297">
        <w:rPr>
          <w:sz w:val="24"/>
          <w:szCs w:val="24"/>
          <w:lang w:val="en-AU"/>
        </w:rPr>
        <w:t xml:space="preserve">on average lower </w:t>
      </w:r>
      <w:r w:rsidR="00185CF2" w:rsidRPr="007535B3">
        <w:rPr>
          <w:sz w:val="24"/>
          <w:szCs w:val="24"/>
          <w:lang w:val="en-AU"/>
        </w:rPr>
        <w:t xml:space="preserve">on the musical </w:t>
      </w:r>
      <w:r w:rsidR="00143771">
        <w:rPr>
          <w:sz w:val="24"/>
          <w:szCs w:val="24"/>
          <w:lang w:val="en-AU"/>
        </w:rPr>
        <w:t>aptitude</w:t>
      </w:r>
      <w:r w:rsidR="00143771" w:rsidRPr="007535B3">
        <w:rPr>
          <w:sz w:val="24"/>
          <w:szCs w:val="24"/>
          <w:lang w:val="en-AU"/>
        </w:rPr>
        <w:t xml:space="preserve"> </w:t>
      </w:r>
      <w:r w:rsidR="00143771">
        <w:rPr>
          <w:sz w:val="24"/>
          <w:szCs w:val="24"/>
          <w:lang w:val="en-AU"/>
        </w:rPr>
        <w:t xml:space="preserve">and musical achievement </w:t>
      </w:r>
      <w:r w:rsidR="00CD1297">
        <w:rPr>
          <w:sz w:val="24"/>
          <w:szCs w:val="24"/>
          <w:lang w:val="en-AU"/>
        </w:rPr>
        <w:t>measure</w:t>
      </w:r>
      <w:r w:rsidR="00143771">
        <w:rPr>
          <w:sz w:val="24"/>
          <w:szCs w:val="24"/>
          <w:lang w:val="en-AU"/>
        </w:rPr>
        <w:t>s</w:t>
      </w:r>
      <w:r w:rsidR="00185CF2" w:rsidRPr="007535B3">
        <w:rPr>
          <w:sz w:val="24"/>
          <w:szCs w:val="24"/>
          <w:lang w:val="en-AU"/>
        </w:rPr>
        <w:t xml:space="preserve">, </w:t>
      </w:r>
      <w:r w:rsidR="00D777B0">
        <w:rPr>
          <w:sz w:val="24"/>
          <w:szCs w:val="24"/>
          <w:lang w:val="en-AU"/>
        </w:rPr>
        <w:t xml:space="preserve">lower on the IQ test, </w:t>
      </w:r>
      <w:r w:rsidR="00185CF2" w:rsidRPr="007535B3">
        <w:rPr>
          <w:sz w:val="24"/>
          <w:szCs w:val="24"/>
          <w:lang w:val="en-AU"/>
        </w:rPr>
        <w:t>had more lifetime sex partners</w:t>
      </w:r>
      <w:r w:rsidR="00CD1297">
        <w:rPr>
          <w:sz w:val="24"/>
          <w:szCs w:val="24"/>
          <w:lang w:val="en-AU"/>
        </w:rPr>
        <w:t xml:space="preserve">, had </w:t>
      </w:r>
      <w:r w:rsidR="00D777B0">
        <w:rPr>
          <w:sz w:val="24"/>
          <w:szCs w:val="24"/>
          <w:lang w:val="en-AU"/>
        </w:rPr>
        <w:t>more children</w:t>
      </w:r>
      <w:r w:rsidR="00185CF2" w:rsidRPr="007535B3">
        <w:rPr>
          <w:sz w:val="24"/>
          <w:szCs w:val="24"/>
          <w:lang w:val="en-AU"/>
        </w:rPr>
        <w:t xml:space="preserve">, and scored </w:t>
      </w:r>
      <w:r w:rsidR="00D777B0">
        <w:rPr>
          <w:sz w:val="24"/>
          <w:szCs w:val="24"/>
          <w:lang w:val="en-AU"/>
        </w:rPr>
        <w:t xml:space="preserve">lower on </w:t>
      </w:r>
      <w:r w:rsidR="00D777B0" w:rsidRPr="007535B3">
        <w:rPr>
          <w:sz w:val="24"/>
          <w:szCs w:val="24"/>
          <w:lang w:val="en-AU"/>
        </w:rPr>
        <w:t xml:space="preserve">sociosexuality </w:t>
      </w:r>
      <w:r w:rsidR="00185CF2" w:rsidRPr="007535B3">
        <w:rPr>
          <w:sz w:val="24"/>
          <w:szCs w:val="24"/>
          <w:lang w:val="en-AU"/>
        </w:rPr>
        <w:t xml:space="preserve">(all </w:t>
      </w:r>
      <w:r w:rsidR="00185CF2" w:rsidRPr="00B62508">
        <w:rPr>
          <w:i/>
          <w:sz w:val="24"/>
          <w:szCs w:val="24"/>
          <w:lang w:val="en-AU"/>
        </w:rPr>
        <w:t>p</w:t>
      </w:r>
      <w:r w:rsidR="00185CF2" w:rsidRPr="007535B3">
        <w:rPr>
          <w:sz w:val="24"/>
          <w:szCs w:val="24"/>
          <w:lang w:val="en-AU"/>
        </w:rPr>
        <w:t xml:space="preserve">&lt;0.01). </w:t>
      </w:r>
      <w:r w:rsidR="00E43F07">
        <w:rPr>
          <w:sz w:val="24"/>
          <w:szCs w:val="24"/>
          <w:lang w:val="en-AU"/>
        </w:rPr>
        <w:t xml:space="preserve">The age effects for musical aptitude and sociosexuality were </w:t>
      </w:r>
      <w:r w:rsidR="00CD1297">
        <w:rPr>
          <w:sz w:val="24"/>
          <w:szCs w:val="24"/>
          <w:lang w:val="en-AU"/>
        </w:rPr>
        <w:t>stronger</w:t>
      </w:r>
      <w:r w:rsidR="00E43F07">
        <w:rPr>
          <w:sz w:val="24"/>
          <w:szCs w:val="24"/>
          <w:lang w:val="en-AU"/>
        </w:rPr>
        <w:t xml:space="preserve"> for males than for females (both </w:t>
      </w:r>
      <w:r w:rsidR="00E43F07" w:rsidRPr="00B62508">
        <w:rPr>
          <w:i/>
          <w:sz w:val="24"/>
          <w:szCs w:val="24"/>
          <w:lang w:val="en-AU"/>
        </w:rPr>
        <w:t>p</w:t>
      </w:r>
      <w:r w:rsidR="00E43F07">
        <w:rPr>
          <w:sz w:val="24"/>
          <w:szCs w:val="24"/>
          <w:lang w:val="en-AU"/>
        </w:rPr>
        <w:t>&lt;0.01).</w:t>
      </w:r>
    </w:p>
    <w:p w:rsidR="00185CF2" w:rsidRDefault="00CD1297" w:rsidP="00CD1297">
      <w:pPr>
        <w:spacing w:line="480" w:lineRule="auto"/>
        <w:ind w:firstLine="851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When means or variances differed significantly within twin pairs, or between </w:t>
      </w:r>
      <w:proofErr w:type="spellStart"/>
      <w:r>
        <w:rPr>
          <w:sz w:val="24"/>
          <w:szCs w:val="24"/>
          <w:lang w:val="en-AU"/>
        </w:rPr>
        <w:t>zygosities</w:t>
      </w:r>
      <w:proofErr w:type="spellEnd"/>
      <w:r>
        <w:rPr>
          <w:sz w:val="24"/>
          <w:szCs w:val="24"/>
          <w:lang w:val="en-AU"/>
        </w:rPr>
        <w:t xml:space="preserve"> they were left </w:t>
      </w:r>
      <w:proofErr w:type="spellStart"/>
      <w:r>
        <w:rPr>
          <w:sz w:val="24"/>
          <w:szCs w:val="24"/>
          <w:lang w:val="en-AU"/>
        </w:rPr>
        <w:t>unequated</w:t>
      </w:r>
      <w:proofErr w:type="spellEnd"/>
      <w:r>
        <w:rPr>
          <w:sz w:val="24"/>
          <w:szCs w:val="24"/>
          <w:lang w:val="en-AU"/>
        </w:rPr>
        <w:t xml:space="preserve"> in subsequent genetic modelling. Furthermore, </w:t>
      </w:r>
      <w:r w:rsidR="00590DB4">
        <w:rPr>
          <w:sz w:val="24"/>
          <w:szCs w:val="24"/>
          <w:lang w:val="en-AU"/>
        </w:rPr>
        <w:t xml:space="preserve">all </w:t>
      </w:r>
      <w:r w:rsidR="007B6535">
        <w:rPr>
          <w:sz w:val="24"/>
          <w:szCs w:val="24"/>
          <w:lang w:val="en-AU"/>
        </w:rPr>
        <w:t xml:space="preserve">genetic </w:t>
      </w:r>
      <w:r w:rsidR="00590DB4">
        <w:rPr>
          <w:sz w:val="24"/>
          <w:szCs w:val="24"/>
          <w:lang w:val="en-AU"/>
        </w:rPr>
        <w:t>analyses were performed separately for males and females and</w:t>
      </w:r>
      <w:r w:rsidR="00037002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>a</w:t>
      </w:r>
      <w:r w:rsidR="00185CF2" w:rsidRPr="007535B3">
        <w:rPr>
          <w:sz w:val="24"/>
          <w:szCs w:val="24"/>
          <w:lang w:val="en-AU"/>
        </w:rPr>
        <w:t xml:space="preserve">ge effects were taken into account </w:t>
      </w:r>
      <w:r w:rsidR="0078315A">
        <w:rPr>
          <w:sz w:val="24"/>
          <w:szCs w:val="24"/>
          <w:lang w:val="en-AU"/>
        </w:rPr>
        <w:t>(also when not significant)</w:t>
      </w:r>
      <w:r>
        <w:rPr>
          <w:sz w:val="24"/>
          <w:szCs w:val="24"/>
          <w:lang w:val="en-AU"/>
        </w:rPr>
        <w:t>.</w:t>
      </w:r>
      <w:r w:rsidR="00185CF2">
        <w:rPr>
          <w:sz w:val="24"/>
          <w:szCs w:val="24"/>
          <w:lang w:val="en-AU"/>
        </w:rPr>
        <w:br w:type="page"/>
      </w:r>
    </w:p>
    <w:p w:rsidR="00185CF2" w:rsidRDefault="00185CF2" w:rsidP="00FC315A">
      <w:pPr>
        <w:spacing w:after="0" w:line="480" w:lineRule="auto"/>
        <w:rPr>
          <w:sz w:val="24"/>
          <w:szCs w:val="24"/>
          <w:lang w:val="en-AU"/>
        </w:rPr>
        <w:sectPr w:rsidR="00185CF2" w:rsidSect="00FC315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315A" w:rsidRPr="007535B3" w:rsidRDefault="00185CF2" w:rsidP="00FC315A">
      <w:pPr>
        <w:spacing w:after="0" w:line="480" w:lineRule="auto"/>
        <w:rPr>
          <w:sz w:val="24"/>
          <w:szCs w:val="24"/>
          <w:lang w:val="en-AU"/>
        </w:rPr>
      </w:pPr>
      <w:proofErr w:type="gramStart"/>
      <w:r w:rsidRPr="00A44553">
        <w:rPr>
          <w:sz w:val="24"/>
          <w:szCs w:val="24"/>
          <w:u w:val="single"/>
          <w:lang w:val="en-AU"/>
        </w:rPr>
        <w:lastRenderedPageBreak/>
        <w:t xml:space="preserve">Supplementary </w:t>
      </w:r>
      <w:r w:rsidR="00FC315A" w:rsidRPr="00A44553">
        <w:rPr>
          <w:sz w:val="24"/>
          <w:szCs w:val="24"/>
          <w:u w:val="single"/>
          <w:lang w:val="en-AU"/>
        </w:rPr>
        <w:t xml:space="preserve">Table </w:t>
      </w:r>
      <w:r w:rsidRPr="00A44553">
        <w:rPr>
          <w:sz w:val="24"/>
          <w:szCs w:val="24"/>
          <w:u w:val="single"/>
          <w:lang w:val="en-AU"/>
        </w:rPr>
        <w:t>S1</w:t>
      </w:r>
      <w:r w:rsidR="00FC315A" w:rsidRPr="00A44553">
        <w:rPr>
          <w:sz w:val="24"/>
          <w:szCs w:val="24"/>
          <w:u w:val="single"/>
          <w:lang w:val="en-AU"/>
        </w:rPr>
        <w:t>.</w:t>
      </w:r>
      <w:proofErr w:type="gramEnd"/>
      <w:r w:rsidR="00FC315A" w:rsidRPr="007535B3">
        <w:rPr>
          <w:sz w:val="24"/>
          <w:szCs w:val="24"/>
          <w:lang w:val="en-AU"/>
        </w:rPr>
        <w:t xml:space="preserve"> </w:t>
      </w:r>
      <w:proofErr w:type="gramStart"/>
      <w:r w:rsidR="00FC315A" w:rsidRPr="007535B3">
        <w:rPr>
          <w:sz w:val="24"/>
          <w:szCs w:val="24"/>
          <w:lang w:val="en-AU"/>
        </w:rPr>
        <w:t>Twin pair correlations (95% confidence in</w:t>
      </w:r>
      <w:r w:rsidR="002A4EE7">
        <w:rPr>
          <w:sz w:val="24"/>
          <w:szCs w:val="24"/>
          <w:lang w:val="en-AU"/>
        </w:rPr>
        <w:t>tervals) for each of the traits.</w:t>
      </w:r>
      <w:proofErr w:type="gramEnd"/>
      <w:r w:rsidR="002A4EE7">
        <w:rPr>
          <w:sz w:val="24"/>
          <w:szCs w:val="24"/>
          <w:lang w:val="en-AU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1510"/>
        <w:gridCol w:w="1510"/>
        <w:gridCol w:w="1510"/>
        <w:gridCol w:w="1510"/>
        <w:gridCol w:w="1510"/>
        <w:gridCol w:w="1510"/>
        <w:gridCol w:w="1510"/>
        <w:gridCol w:w="1501"/>
        <w:gridCol w:w="1487"/>
      </w:tblGrid>
      <w:tr w:rsidR="00302100" w:rsidRPr="00143771" w:rsidTr="00143771">
        <w:tc>
          <w:tcPr>
            <w:tcW w:w="232" w:type="pct"/>
            <w:tcBorders>
              <w:top w:val="single" w:sz="4" w:space="0" w:color="auto"/>
            </w:tcBorders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</w:p>
        </w:tc>
        <w:tc>
          <w:tcPr>
            <w:tcW w:w="531" w:type="pct"/>
            <w:tcBorders>
              <w:top w:val="single" w:sz="4" w:space="0" w:color="auto"/>
            </w:tcBorders>
            <w:hideMark/>
          </w:tcPr>
          <w:p w:rsidR="00143771" w:rsidRPr="00143771" w:rsidRDefault="00143771" w:rsidP="00143771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Musical aptitude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143771" w:rsidRPr="00143771" w:rsidRDefault="00143771" w:rsidP="00143771">
            <w:pPr>
              <w:spacing w:line="480" w:lineRule="auto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Music achievement</w:t>
            </w:r>
          </w:p>
        </w:tc>
        <w:tc>
          <w:tcPr>
            <w:tcW w:w="531" w:type="pct"/>
            <w:tcBorders>
              <w:top w:val="single" w:sz="4" w:space="0" w:color="auto"/>
            </w:tcBorders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Number of sex partners</w:t>
            </w:r>
          </w:p>
        </w:tc>
        <w:tc>
          <w:tcPr>
            <w:tcW w:w="531" w:type="pct"/>
            <w:tcBorders>
              <w:top w:val="single" w:sz="4" w:space="0" w:color="auto"/>
            </w:tcBorders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Age at first intercourse</w:t>
            </w:r>
          </w:p>
        </w:tc>
        <w:tc>
          <w:tcPr>
            <w:tcW w:w="531" w:type="pct"/>
            <w:tcBorders>
              <w:top w:val="single" w:sz="4" w:space="0" w:color="auto"/>
            </w:tcBorders>
            <w:hideMark/>
          </w:tcPr>
          <w:p w:rsidR="00143771" w:rsidRPr="00143771" w:rsidRDefault="00302100" w:rsidP="00CD1297">
            <w:pPr>
              <w:spacing w:line="480" w:lineRule="auto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Sociosexuality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Number of children</w:t>
            </w:r>
          </w:p>
        </w:tc>
        <w:tc>
          <w:tcPr>
            <w:tcW w:w="531" w:type="pct"/>
            <w:tcBorders>
              <w:top w:val="single" w:sz="4" w:space="0" w:color="auto"/>
            </w:tcBorders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IQ</w:t>
            </w:r>
          </w:p>
        </w:tc>
        <w:tc>
          <w:tcPr>
            <w:tcW w:w="528" w:type="pct"/>
            <w:tcBorders>
              <w:top w:val="single" w:sz="4" w:space="0" w:color="auto"/>
            </w:tcBorders>
          </w:tcPr>
          <w:p w:rsidR="00143771" w:rsidRPr="00143771" w:rsidRDefault="009B26D3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Simple r</w:t>
            </w:r>
            <w:r w:rsidR="00143771" w:rsidRPr="00143771">
              <w:rPr>
                <w:sz w:val="18"/>
                <w:szCs w:val="18"/>
                <w:lang w:val="en-AU"/>
              </w:rPr>
              <w:t xml:space="preserve">eaction </w:t>
            </w:r>
            <w:r>
              <w:rPr>
                <w:sz w:val="18"/>
                <w:szCs w:val="18"/>
                <w:lang w:val="en-AU"/>
              </w:rPr>
              <w:t>t</w:t>
            </w:r>
            <w:r w:rsidR="00143771" w:rsidRPr="00143771">
              <w:rPr>
                <w:sz w:val="18"/>
                <w:szCs w:val="18"/>
                <w:lang w:val="en-AU"/>
              </w:rPr>
              <w:t>ime</w:t>
            </w:r>
          </w:p>
        </w:tc>
        <w:tc>
          <w:tcPr>
            <w:tcW w:w="523" w:type="pct"/>
            <w:tcBorders>
              <w:top w:val="single" w:sz="4" w:space="0" w:color="auto"/>
            </w:tcBorders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Height</w:t>
            </w:r>
          </w:p>
        </w:tc>
      </w:tr>
      <w:tr w:rsidR="00302100" w:rsidRPr="00143771" w:rsidTr="00143771">
        <w:tc>
          <w:tcPr>
            <w:tcW w:w="232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MZM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0.72 (0.66; 0.77)</w:t>
            </w:r>
          </w:p>
        </w:tc>
        <w:tc>
          <w:tcPr>
            <w:tcW w:w="531" w:type="pct"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0.70 (0.65; 0.75)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0.70 (0.63; 0.76)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0.68 (0.62; 0.73)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0.23 (0.11; 0.34)</w:t>
            </w:r>
          </w:p>
        </w:tc>
        <w:tc>
          <w:tcPr>
            <w:tcW w:w="531" w:type="pct"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0.27 (0.12; 0.41)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0.60 (0.53; 0.66)</w:t>
            </w:r>
          </w:p>
        </w:tc>
        <w:tc>
          <w:tcPr>
            <w:tcW w:w="528" w:type="pct"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0.27 (0.15; 0.38)</w:t>
            </w:r>
          </w:p>
        </w:tc>
        <w:tc>
          <w:tcPr>
            <w:tcW w:w="523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0.91 (0.91; 0.92)</w:t>
            </w:r>
          </w:p>
        </w:tc>
      </w:tr>
      <w:tr w:rsidR="00302100" w:rsidRPr="00143771" w:rsidTr="00143771">
        <w:tc>
          <w:tcPr>
            <w:tcW w:w="232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MZF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0.72 (0.68; 0.76)</w:t>
            </w:r>
          </w:p>
        </w:tc>
        <w:tc>
          <w:tcPr>
            <w:tcW w:w="531" w:type="pct"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0.55 (0.48; 0.60)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0.63 (0.58; 0.68)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0.75 (0.72; 0.78)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0.16 (0.07; 0.24)</w:t>
            </w:r>
          </w:p>
        </w:tc>
        <w:tc>
          <w:tcPr>
            <w:tcW w:w="531" w:type="pct"/>
          </w:tcPr>
          <w:p w:rsidR="00143771" w:rsidRPr="00143771" w:rsidRDefault="00143771" w:rsidP="009B26D3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0.38 (0.28; 0.48)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0.57 (0.52; 0.62)</w:t>
            </w:r>
          </w:p>
        </w:tc>
        <w:tc>
          <w:tcPr>
            <w:tcW w:w="528" w:type="pct"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0.23 (0.15; 0.31)</w:t>
            </w:r>
          </w:p>
        </w:tc>
        <w:tc>
          <w:tcPr>
            <w:tcW w:w="523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0.89 (0.89; 0.90)</w:t>
            </w:r>
          </w:p>
        </w:tc>
      </w:tr>
      <w:tr w:rsidR="00302100" w:rsidRPr="00143771" w:rsidTr="00143771">
        <w:tc>
          <w:tcPr>
            <w:tcW w:w="232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DZM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0.53 (0.40; 0.62)</w:t>
            </w:r>
          </w:p>
        </w:tc>
        <w:tc>
          <w:tcPr>
            <w:tcW w:w="531" w:type="pct"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0.42 (0.29; 0.53)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0.32 (-0.02; 0.51)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0.41 (0.24; 0.54)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0.10 (-0.04; 0.23)</w:t>
            </w:r>
          </w:p>
        </w:tc>
        <w:tc>
          <w:tcPr>
            <w:tcW w:w="531" w:type="pct"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0.00 (-0.17; 0.18)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0.36 (0.24; 0.47)</w:t>
            </w:r>
          </w:p>
        </w:tc>
        <w:tc>
          <w:tcPr>
            <w:tcW w:w="528" w:type="pct"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0.06 (-0.11; 0.22)</w:t>
            </w:r>
          </w:p>
        </w:tc>
        <w:tc>
          <w:tcPr>
            <w:tcW w:w="523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0.43 (0.31; 0.53)</w:t>
            </w:r>
          </w:p>
        </w:tc>
      </w:tr>
      <w:tr w:rsidR="00302100" w:rsidRPr="00143771" w:rsidTr="00143771">
        <w:tc>
          <w:tcPr>
            <w:tcW w:w="232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DZF</w:t>
            </w:r>
          </w:p>
        </w:tc>
        <w:tc>
          <w:tcPr>
            <w:tcW w:w="531" w:type="pct"/>
            <w:hideMark/>
          </w:tcPr>
          <w:p w:rsidR="00143771" w:rsidRPr="00143771" w:rsidRDefault="00143771" w:rsidP="002A4EE7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0.47 (0.35; 0.56)</w:t>
            </w:r>
          </w:p>
        </w:tc>
        <w:tc>
          <w:tcPr>
            <w:tcW w:w="531" w:type="pct"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0.50 (0.40; 0.58)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0.30 (0.17; 0.41)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0.56 (0.48; 0.62)</w:t>
            </w:r>
          </w:p>
        </w:tc>
        <w:tc>
          <w:tcPr>
            <w:tcW w:w="531" w:type="pct"/>
            <w:hideMark/>
          </w:tcPr>
          <w:p w:rsidR="00143771" w:rsidRPr="00143771" w:rsidRDefault="00143771" w:rsidP="002A4EE7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0.11 (-0.01; 0.22)</w:t>
            </w:r>
          </w:p>
        </w:tc>
        <w:tc>
          <w:tcPr>
            <w:tcW w:w="531" w:type="pct"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0.17 (0.02; 0.32)</w:t>
            </w:r>
          </w:p>
        </w:tc>
        <w:tc>
          <w:tcPr>
            <w:tcW w:w="531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0.37 (0.28; 0.45)</w:t>
            </w:r>
          </w:p>
        </w:tc>
        <w:tc>
          <w:tcPr>
            <w:tcW w:w="528" w:type="pct"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0.02 (-0.12; 0.17)</w:t>
            </w:r>
          </w:p>
        </w:tc>
        <w:tc>
          <w:tcPr>
            <w:tcW w:w="523" w:type="pct"/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0.46 (0.39; 0.53)</w:t>
            </w:r>
          </w:p>
        </w:tc>
      </w:tr>
      <w:tr w:rsidR="00302100" w:rsidRPr="00143771" w:rsidTr="00143771">
        <w:tc>
          <w:tcPr>
            <w:tcW w:w="232" w:type="pct"/>
            <w:tcBorders>
              <w:bottom w:val="single" w:sz="4" w:space="0" w:color="auto"/>
            </w:tcBorders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D</w:t>
            </w:r>
            <w:r w:rsidR="009B26D3">
              <w:rPr>
                <w:sz w:val="18"/>
                <w:szCs w:val="18"/>
                <w:lang w:val="en-AU"/>
              </w:rPr>
              <w:t>Z</w:t>
            </w:r>
            <w:r w:rsidRPr="00143771">
              <w:rPr>
                <w:sz w:val="18"/>
                <w:szCs w:val="18"/>
                <w:lang w:val="en-AU"/>
              </w:rPr>
              <w:t>OS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0.31 (0.21; 0.40)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0.39 (0.29; 0.47)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0.13 (0.02; 0.24)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0.27 (0.18; 0.35)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hideMark/>
          </w:tcPr>
          <w:p w:rsidR="00143771" w:rsidRPr="00143771" w:rsidRDefault="00143771" w:rsidP="002A4EE7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0.10 (0.00; 0.19)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0.08 (-0.03; 0.19)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0.27 (0.18; 0.35)</w:t>
            </w:r>
          </w:p>
        </w:tc>
        <w:tc>
          <w:tcPr>
            <w:tcW w:w="528" w:type="pct"/>
            <w:tcBorders>
              <w:bottom w:val="single" w:sz="4" w:space="0" w:color="auto"/>
            </w:tcBorders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0.17 (0.06; 0.28)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hideMark/>
          </w:tcPr>
          <w:p w:rsidR="00143771" w:rsidRPr="00143771" w:rsidRDefault="00143771" w:rsidP="00F14F84">
            <w:pPr>
              <w:spacing w:line="480" w:lineRule="auto"/>
              <w:rPr>
                <w:sz w:val="18"/>
                <w:szCs w:val="18"/>
                <w:lang w:val="en-AU"/>
              </w:rPr>
            </w:pPr>
            <w:r w:rsidRPr="00143771">
              <w:rPr>
                <w:sz w:val="18"/>
                <w:szCs w:val="18"/>
                <w:lang w:val="en-AU"/>
              </w:rPr>
              <w:t>0.51 (0.45; 0.57)</w:t>
            </w:r>
          </w:p>
        </w:tc>
      </w:tr>
    </w:tbl>
    <w:p w:rsidR="00FC315A" w:rsidRPr="007535B3" w:rsidRDefault="00FC315A" w:rsidP="00FC315A">
      <w:pPr>
        <w:spacing w:after="0" w:line="480" w:lineRule="auto"/>
        <w:rPr>
          <w:sz w:val="24"/>
          <w:szCs w:val="24"/>
          <w:lang w:val="en-AU"/>
        </w:rPr>
      </w:pPr>
      <w:r w:rsidRPr="007535B3">
        <w:rPr>
          <w:sz w:val="24"/>
          <w:szCs w:val="24"/>
          <w:lang w:val="en-AU"/>
        </w:rPr>
        <w:t>MZM = Monozygotic males; MZF=Monozygotic females; DZM=Dizygotic males, DZF= Dizygotic females; D</w:t>
      </w:r>
      <w:r w:rsidR="009B26D3">
        <w:rPr>
          <w:sz w:val="24"/>
          <w:szCs w:val="24"/>
          <w:lang w:val="en-AU"/>
        </w:rPr>
        <w:t>Z</w:t>
      </w:r>
      <w:r w:rsidRPr="007535B3">
        <w:rPr>
          <w:sz w:val="24"/>
          <w:szCs w:val="24"/>
          <w:lang w:val="en-AU"/>
        </w:rPr>
        <w:t>OS= Dizygotic opposite sex twins</w:t>
      </w:r>
    </w:p>
    <w:p w:rsidR="00FC315A" w:rsidRDefault="00FC315A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br w:type="page"/>
      </w:r>
    </w:p>
    <w:p w:rsidR="00FC315A" w:rsidRDefault="00FC315A" w:rsidP="00C55A7E">
      <w:pPr>
        <w:rPr>
          <w:sz w:val="24"/>
          <w:szCs w:val="24"/>
          <w:lang w:val="en-AU"/>
        </w:rPr>
        <w:sectPr w:rsidR="00FC315A" w:rsidSect="00185CF2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C55A7E" w:rsidRPr="007535B3" w:rsidRDefault="00A909EA" w:rsidP="000A7094">
      <w:pPr>
        <w:spacing w:after="0" w:line="480" w:lineRule="auto"/>
        <w:rPr>
          <w:sz w:val="24"/>
          <w:szCs w:val="24"/>
          <w:lang w:val="en-AU"/>
        </w:rPr>
      </w:pPr>
      <w:proofErr w:type="gramStart"/>
      <w:r w:rsidRPr="00A44553">
        <w:rPr>
          <w:sz w:val="24"/>
          <w:szCs w:val="24"/>
          <w:u w:val="single"/>
          <w:lang w:val="en-AU"/>
        </w:rPr>
        <w:lastRenderedPageBreak/>
        <w:t xml:space="preserve">Supplementary </w:t>
      </w:r>
      <w:r w:rsidR="00C55A7E" w:rsidRPr="00A44553">
        <w:rPr>
          <w:sz w:val="24"/>
          <w:szCs w:val="24"/>
          <w:u w:val="single"/>
          <w:lang w:val="en-AU"/>
        </w:rPr>
        <w:t xml:space="preserve">Table </w:t>
      </w:r>
      <w:r w:rsidRPr="00A44553">
        <w:rPr>
          <w:sz w:val="24"/>
          <w:szCs w:val="24"/>
          <w:u w:val="single"/>
          <w:lang w:val="en-AU"/>
        </w:rPr>
        <w:t>S2</w:t>
      </w:r>
      <w:r w:rsidR="00C55A7E" w:rsidRPr="00A44553">
        <w:rPr>
          <w:sz w:val="24"/>
          <w:szCs w:val="24"/>
          <w:u w:val="single"/>
          <w:lang w:val="en-AU"/>
        </w:rPr>
        <w:t>.</w:t>
      </w:r>
      <w:proofErr w:type="gramEnd"/>
      <w:r w:rsidR="00C55A7E" w:rsidRPr="007535B3">
        <w:rPr>
          <w:sz w:val="24"/>
          <w:szCs w:val="24"/>
          <w:lang w:val="en-AU"/>
        </w:rPr>
        <w:t xml:space="preserve"> </w:t>
      </w:r>
      <w:proofErr w:type="gramStart"/>
      <w:r w:rsidR="00C55A7E" w:rsidRPr="007535B3">
        <w:rPr>
          <w:sz w:val="24"/>
          <w:szCs w:val="24"/>
          <w:lang w:val="en-AU"/>
        </w:rPr>
        <w:t xml:space="preserve">Results from the </w:t>
      </w:r>
      <w:r w:rsidR="00E43DE3">
        <w:rPr>
          <w:sz w:val="24"/>
          <w:szCs w:val="24"/>
          <w:lang w:val="en-AU"/>
        </w:rPr>
        <w:t>univariate twin</w:t>
      </w:r>
      <w:r w:rsidR="00C55A7E" w:rsidRPr="007535B3">
        <w:rPr>
          <w:sz w:val="24"/>
          <w:szCs w:val="24"/>
          <w:lang w:val="en-AU"/>
        </w:rPr>
        <w:t xml:space="preserve"> models</w:t>
      </w:r>
      <w:r w:rsidR="00D2091A">
        <w:rPr>
          <w:sz w:val="24"/>
          <w:szCs w:val="24"/>
          <w:lang w:val="en-AU"/>
        </w:rPr>
        <w:t xml:space="preserve"> (including same-sex twins only)</w:t>
      </w:r>
      <w:r w:rsidR="00C55A7E" w:rsidRPr="007535B3">
        <w:rPr>
          <w:sz w:val="24"/>
          <w:szCs w:val="24"/>
          <w:lang w:val="en-AU"/>
        </w:rPr>
        <w:t>.</w:t>
      </w:r>
      <w:proofErr w:type="gramEnd"/>
      <w:r w:rsidR="00C55A7E" w:rsidRPr="007535B3">
        <w:rPr>
          <w:sz w:val="24"/>
          <w:szCs w:val="24"/>
          <w:lang w:val="en-AU"/>
        </w:rPr>
        <w:t xml:space="preserve"> </w:t>
      </w:r>
      <w:r w:rsidR="0098030E">
        <w:rPr>
          <w:sz w:val="24"/>
          <w:szCs w:val="24"/>
          <w:lang w:val="en-AU"/>
        </w:rPr>
        <w:t>Shown are e</w:t>
      </w:r>
      <w:r w:rsidR="00C55A7E" w:rsidRPr="007535B3">
        <w:rPr>
          <w:sz w:val="24"/>
          <w:szCs w:val="24"/>
          <w:lang w:val="en-AU"/>
        </w:rPr>
        <w:t>stimates (and 95% CIs) of the proportion of variance in each of the variables accounted for by additive genetic (A), shared environmental (C), and residual (E) influences</w:t>
      </w:r>
      <w:r w:rsidR="00E43DE3">
        <w:rPr>
          <w:sz w:val="24"/>
          <w:szCs w:val="24"/>
          <w:lang w:val="en-AU"/>
        </w:rPr>
        <w:t>.</w:t>
      </w:r>
      <w:r>
        <w:rPr>
          <w:sz w:val="24"/>
          <w:szCs w:val="24"/>
          <w:lang w:val="en-AU"/>
        </w:rPr>
        <w:t xml:space="preserve"> </w:t>
      </w:r>
    </w:p>
    <w:tbl>
      <w:tblPr>
        <w:tblStyle w:val="LightShading"/>
        <w:tblW w:w="5000" w:type="pct"/>
        <w:tblLook w:val="04A0" w:firstRow="1" w:lastRow="0" w:firstColumn="1" w:lastColumn="0" w:noHBand="0" w:noVBand="1"/>
      </w:tblPr>
      <w:tblGrid>
        <w:gridCol w:w="2455"/>
        <w:gridCol w:w="1956"/>
        <w:gridCol w:w="1959"/>
        <w:gridCol w:w="1962"/>
        <w:gridCol w:w="1962"/>
        <w:gridCol w:w="1962"/>
        <w:gridCol w:w="1962"/>
      </w:tblGrid>
      <w:tr w:rsidR="00C071B5" w:rsidRPr="00E43DE3" w:rsidTr="00C07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shd w:val="clear" w:color="auto" w:fill="auto"/>
            <w:hideMark/>
          </w:tcPr>
          <w:p w:rsidR="00C071B5" w:rsidRPr="00E43DE3" w:rsidRDefault="00C071B5" w:rsidP="000A7094">
            <w:pPr>
              <w:spacing w:line="360" w:lineRule="auto"/>
              <w:rPr>
                <w:lang w:val="en-AU"/>
              </w:rPr>
            </w:pPr>
            <w:r w:rsidRPr="00E43DE3">
              <w:rPr>
                <w:lang w:val="en-AU"/>
              </w:rPr>
              <w:t>Trait</w:t>
            </w:r>
          </w:p>
        </w:tc>
        <w:tc>
          <w:tcPr>
            <w:tcW w:w="2067" w:type="pct"/>
            <w:gridSpan w:val="3"/>
            <w:shd w:val="clear" w:color="auto" w:fill="auto"/>
            <w:hideMark/>
          </w:tcPr>
          <w:p w:rsidR="00C071B5" w:rsidRPr="00E43DE3" w:rsidRDefault="00C071B5" w:rsidP="000A70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43DE3">
              <w:rPr>
                <w:lang w:val="en-AU"/>
              </w:rPr>
              <w:t>Males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C071B5" w:rsidRPr="00E43DE3" w:rsidRDefault="00C071B5" w:rsidP="000A70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43DE3">
              <w:rPr>
                <w:lang w:val="en-AU"/>
              </w:rPr>
              <w:t>Females</w:t>
            </w:r>
          </w:p>
        </w:tc>
      </w:tr>
      <w:tr w:rsidR="00C071B5" w:rsidRPr="00E43DE3" w:rsidTr="00C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nil"/>
              <w:bottom w:val="nil"/>
            </w:tcBorders>
            <w:shd w:val="clear" w:color="auto" w:fill="auto"/>
          </w:tcPr>
          <w:p w:rsidR="00C071B5" w:rsidRPr="00E43DE3" w:rsidRDefault="00C071B5" w:rsidP="000A7094">
            <w:pPr>
              <w:spacing w:line="360" w:lineRule="auto"/>
              <w:rPr>
                <w:b w:val="0"/>
                <w:lang w:val="en-AU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  <w:hideMark/>
          </w:tcPr>
          <w:p w:rsidR="00C071B5" w:rsidRPr="00E43DE3" w:rsidRDefault="00C071B5" w:rsidP="000A70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E43DE3">
              <w:rPr>
                <w:lang w:val="en-AU"/>
              </w:rPr>
              <w:t>A</w:t>
            </w:r>
          </w:p>
        </w:tc>
        <w:tc>
          <w:tcPr>
            <w:tcW w:w="689" w:type="pct"/>
            <w:tcBorders>
              <w:top w:val="nil"/>
              <w:bottom w:val="nil"/>
            </w:tcBorders>
            <w:shd w:val="clear" w:color="auto" w:fill="auto"/>
            <w:hideMark/>
          </w:tcPr>
          <w:p w:rsidR="00C071B5" w:rsidRPr="00E43DE3" w:rsidRDefault="00C071B5" w:rsidP="000A70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E43DE3">
              <w:rPr>
                <w:lang w:val="en-AU"/>
              </w:rPr>
              <w:t>C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  <w:hideMark/>
          </w:tcPr>
          <w:p w:rsidR="00C071B5" w:rsidRPr="00E43DE3" w:rsidRDefault="00C071B5" w:rsidP="000A70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E43DE3">
              <w:rPr>
                <w:lang w:val="en-AU"/>
              </w:rPr>
              <w:t>E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Pr="00E43DE3" w:rsidRDefault="00C071B5" w:rsidP="000A70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E43DE3">
              <w:rPr>
                <w:lang w:val="en-AU"/>
              </w:rPr>
              <w:t>A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Pr="00E43DE3" w:rsidRDefault="00C071B5" w:rsidP="000A70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E43DE3">
              <w:rPr>
                <w:lang w:val="en-AU"/>
              </w:rPr>
              <w:t>C</w:t>
            </w:r>
          </w:p>
        </w:tc>
        <w:tc>
          <w:tcPr>
            <w:tcW w:w="691" w:type="pct"/>
            <w:tcBorders>
              <w:top w:val="nil"/>
              <w:bottom w:val="nil"/>
            </w:tcBorders>
            <w:shd w:val="clear" w:color="auto" w:fill="auto"/>
          </w:tcPr>
          <w:p w:rsidR="00C071B5" w:rsidRPr="00E43DE3" w:rsidRDefault="00C071B5" w:rsidP="000A70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E43DE3">
              <w:rPr>
                <w:lang w:val="en-AU"/>
              </w:rPr>
              <w:t>E</w:t>
            </w:r>
          </w:p>
        </w:tc>
      </w:tr>
      <w:tr w:rsidR="00C071B5" w:rsidRPr="00E43DE3" w:rsidTr="00C07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1B5" w:rsidRPr="00E43DE3" w:rsidRDefault="00C071B5" w:rsidP="000A7094">
            <w:pPr>
              <w:spacing w:line="360" w:lineRule="auto"/>
              <w:rPr>
                <w:b w:val="0"/>
                <w:lang w:val="en-AU"/>
              </w:rPr>
            </w:pPr>
            <w:r w:rsidRPr="00E43DE3">
              <w:rPr>
                <w:b w:val="0"/>
                <w:lang w:val="en-AU"/>
              </w:rPr>
              <w:t xml:space="preserve">Musical </w:t>
            </w:r>
            <w:r>
              <w:rPr>
                <w:b w:val="0"/>
                <w:lang w:val="en-AU"/>
              </w:rPr>
              <w:t>aptitude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0.38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(0.16; 0.63)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0.33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(0.09; 0.53)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0.29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(0.24; 0.35)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43DE3">
              <w:rPr>
                <w:lang w:val="en-AU"/>
              </w:rPr>
              <w:t xml:space="preserve">0.51 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(0.32; 0.74)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0.20 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(0.14; 0.39)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0.28 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(0.25; 0.33)</w:t>
            </w:r>
          </w:p>
        </w:tc>
      </w:tr>
      <w:tr w:rsidR="00C071B5" w:rsidRPr="00E43DE3" w:rsidTr="00C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nil"/>
              <w:bottom w:val="nil"/>
            </w:tcBorders>
            <w:shd w:val="clear" w:color="auto" w:fill="auto"/>
          </w:tcPr>
          <w:p w:rsidR="00C071B5" w:rsidRPr="00302100" w:rsidRDefault="00C071B5" w:rsidP="000A7094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Music Achievement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0.57</w:t>
            </w:r>
          </w:p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(0.33; 0.75)</w:t>
            </w:r>
          </w:p>
        </w:tc>
        <w:tc>
          <w:tcPr>
            <w:tcW w:w="689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0.13</w:t>
            </w:r>
          </w:p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0.36)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0.30</w:t>
            </w:r>
          </w:p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(0.25; 0.35)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0.09</w:t>
            </w:r>
          </w:p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0.32)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0.46</w:t>
            </w:r>
          </w:p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(0.25; 0.58)</w:t>
            </w:r>
          </w:p>
        </w:tc>
        <w:tc>
          <w:tcPr>
            <w:tcW w:w="691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0.45</w:t>
            </w:r>
          </w:p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(0.40; 0.52)</w:t>
            </w:r>
          </w:p>
        </w:tc>
      </w:tr>
      <w:tr w:rsidR="00C071B5" w:rsidRPr="00E43DE3" w:rsidTr="00C07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nil"/>
              <w:bottom w:val="nil"/>
            </w:tcBorders>
            <w:shd w:val="clear" w:color="auto" w:fill="auto"/>
            <w:hideMark/>
          </w:tcPr>
          <w:p w:rsidR="00C071B5" w:rsidRPr="00E43DE3" w:rsidRDefault="00C071B5" w:rsidP="000A7094">
            <w:pPr>
              <w:spacing w:line="360" w:lineRule="auto"/>
              <w:rPr>
                <w:b w:val="0"/>
              </w:rPr>
            </w:pPr>
            <w:r w:rsidRPr="00E43DE3">
              <w:rPr>
                <w:b w:val="0"/>
              </w:rPr>
              <w:t xml:space="preserve">Number of </w:t>
            </w:r>
          </w:p>
          <w:p w:rsidR="00C071B5" w:rsidRPr="00E43DE3" w:rsidRDefault="00C071B5" w:rsidP="000A7094">
            <w:pPr>
              <w:spacing w:line="360" w:lineRule="auto"/>
              <w:rPr>
                <w:b w:val="0"/>
              </w:rPr>
            </w:pPr>
            <w:r w:rsidRPr="00E43DE3">
              <w:rPr>
                <w:b w:val="0"/>
              </w:rPr>
              <w:t>sex-partners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0.70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(0.34; 0.76)</w:t>
            </w:r>
          </w:p>
        </w:tc>
        <w:tc>
          <w:tcPr>
            <w:tcW w:w="689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0.00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0.34)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0.30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(0.24; 0.37)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0.63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(0.42; 0.68)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0.00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0.20)</w:t>
            </w:r>
          </w:p>
        </w:tc>
        <w:tc>
          <w:tcPr>
            <w:tcW w:w="691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0.37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(0.32; 0.42)</w:t>
            </w:r>
          </w:p>
        </w:tc>
      </w:tr>
      <w:tr w:rsidR="00C071B5" w:rsidRPr="00E43DE3" w:rsidTr="00C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nil"/>
              <w:bottom w:val="nil"/>
            </w:tcBorders>
            <w:shd w:val="clear" w:color="auto" w:fill="auto"/>
            <w:hideMark/>
          </w:tcPr>
          <w:p w:rsidR="00C071B5" w:rsidRPr="00E43DE3" w:rsidRDefault="00C071B5" w:rsidP="000A7094">
            <w:pPr>
              <w:spacing w:line="360" w:lineRule="auto"/>
              <w:rPr>
                <w:b w:val="0"/>
              </w:rPr>
            </w:pPr>
            <w:r w:rsidRPr="00E43DE3">
              <w:rPr>
                <w:b w:val="0"/>
              </w:rPr>
              <w:t>Age of first intercourse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0.54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(0.26; 0.73)</w:t>
            </w:r>
          </w:p>
        </w:tc>
        <w:tc>
          <w:tcPr>
            <w:tcW w:w="689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0.13 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0.40)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0.32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(0.27; 0.39)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0.39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(0.25; 0.55)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0.37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(0.22; 0.50)</w:t>
            </w:r>
          </w:p>
        </w:tc>
        <w:tc>
          <w:tcPr>
            <w:tcW w:w="691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0.24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(0.21; 0.27)</w:t>
            </w:r>
          </w:p>
        </w:tc>
      </w:tr>
      <w:tr w:rsidR="00C071B5" w:rsidRPr="00E43DE3" w:rsidTr="00C07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nil"/>
              <w:bottom w:val="nil"/>
            </w:tcBorders>
            <w:shd w:val="clear" w:color="auto" w:fill="auto"/>
            <w:hideMark/>
          </w:tcPr>
          <w:p w:rsidR="00C071B5" w:rsidRPr="00E43DE3" w:rsidRDefault="00C071B5" w:rsidP="000A7094">
            <w:pPr>
              <w:spacing w:line="360" w:lineRule="auto"/>
              <w:rPr>
                <w:b w:val="0"/>
              </w:rPr>
            </w:pPr>
            <w:r w:rsidRPr="00E43DE3">
              <w:rPr>
                <w:b w:val="0"/>
              </w:rPr>
              <w:t>Sociosexuality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0.23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0.33)</w:t>
            </w:r>
          </w:p>
        </w:tc>
        <w:tc>
          <w:tcPr>
            <w:tcW w:w="689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0.00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0.24)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0.77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(0.67; 0.89)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0.09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0.24)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0.06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0.20)</w:t>
            </w:r>
          </w:p>
        </w:tc>
        <w:tc>
          <w:tcPr>
            <w:tcW w:w="691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0.84 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(0.76; 0.93)</w:t>
            </w:r>
          </w:p>
        </w:tc>
      </w:tr>
      <w:tr w:rsidR="00C071B5" w:rsidRPr="00E43DE3" w:rsidTr="00C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nil"/>
              <w:bottom w:val="nil"/>
            </w:tcBorders>
            <w:shd w:val="clear" w:color="auto" w:fill="auto"/>
            <w:hideMark/>
          </w:tcPr>
          <w:p w:rsidR="00C071B5" w:rsidRPr="00E43DE3" w:rsidRDefault="00C071B5" w:rsidP="000A7094">
            <w:pPr>
              <w:spacing w:line="360" w:lineRule="auto"/>
              <w:rPr>
                <w:b w:val="0"/>
                <w:lang w:val="en-AU"/>
              </w:rPr>
            </w:pPr>
            <w:r w:rsidRPr="00E43DE3">
              <w:rPr>
                <w:b w:val="0"/>
                <w:lang w:val="en-AU"/>
              </w:rPr>
              <w:t>Number of children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0.25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0.38)</w:t>
            </w:r>
          </w:p>
        </w:tc>
        <w:tc>
          <w:tcPr>
            <w:tcW w:w="689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0.00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0.20)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0.75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(0.62; 0.90)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0.40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(0.08; 0.49)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0.00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0.27)</w:t>
            </w:r>
          </w:p>
        </w:tc>
        <w:tc>
          <w:tcPr>
            <w:tcW w:w="691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0.60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(0.51; 0.71)</w:t>
            </w:r>
          </w:p>
        </w:tc>
      </w:tr>
      <w:tr w:rsidR="00C071B5" w:rsidRPr="00E43DE3" w:rsidTr="00C071B5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nil"/>
              <w:bottom w:val="nil"/>
            </w:tcBorders>
            <w:shd w:val="clear" w:color="auto" w:fill="auto"/>
            <w:hideMark/>
          </w:tcPr>
          <w:p w:rsidR="00C071B5" w:rsidRPr="00E43DE3" w:rsidRDefault="00C071B5" w:rsidP="000A7094">
            <w:pPr>
              <w:spacing w:line="360" w:lineRule="auto"/>
              <w:rPr>
                <w:b w:val="0"/>
                <w:lang w:val="en-AU"/>
              </w:rPr>
            </w:pPr>
            <w:r w:rsidRPr="00E43DE3">
              <w:rPr>
                <w:b w:val="0"/>
                <w:lang w:val="en-AU"/>
              </w:rPr>
              <w:t>IQ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0.47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(0.22; 0.65)</w:t>
            </w:r>
          </w:p>
        </w:tc>
        <w:tc>
          <w:tcPr>
            <w:tcW w:w="689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0.13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0.34)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0.40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(0.34; 0.47)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0.40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(0.21; 0.61)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0.17 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0.35)</w:t>
            </w:r>
          </w:p>
        </w:tc>
        <w:tc>
          <w:tcPr>
            <w:tcW w:w="691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0.42 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(0.38; 0.48)</w:t>
            </w:r>
          </w:p>
        </w:tc>
      </w:tr>
      <w:tr w:rsidR="00C071B5" w:rsidRPr="00E43DE3" w:rsidTr="00C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nil"/>
              <w:bottom w:val="nil"/>
            </w:tcBorders>
            <w:shd w:val="clear" w:color="auto" w:fill="auto"/>
            <w:hideMark/>
          </w:tcPr>
          <w:p w:rsidR="00C071B5" w:rsidRPr="00E43DE3" w:rsidRDefault="009B26D3" w:rsidP="009B26D3">
            <w:pPr>
              <w:spacing w:line="360" w:lineRule="auto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Simple r</w:t>
            </w:r>
            <w:r w:rsidR="00C071B5" w:rsidRPr="00E43DE3">
              <w:rPr>
                <w:b w:val="0"/>
                <w:lang w:val="en-AU"/>
              </w:rPr>
              <w:t>eaction time</w:t>
            </w:r>
          </w:p>
        </w:tc>
        <w:tc>
          <w:tcPr>
            <w:tcW w:w="688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0.25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0.36)</w:t>
            </w:r>
          </w:p>
        </w:tc>
        <w:tc>
          <w:tcPr>
            <w:tcW w:w="689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0.00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0.22)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0.75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(0.64; 0.87)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0.22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(0.03; 0.30)</w:t>
            </w:r>
          </w:p>
        </w:tc>
        <w:tc>
          <w:tcPr>
            <w:tcW w:w="690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0.00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0.17)</w:t>
            </w:r>
          </w:p>
        </w:tc>
        <w:tc>
          <w:tcPr>
            <w:tcW w:w="691" w:type="pct"/>
            <w:tcBorders>
              <w:top w:val="nil"/>
              <w:bottom w:val="nil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0.78 </w:t>
            </w:r>
          </w:p>
          <w:p w:rsidR="00C071B5" w:rsidRPr="00E43DE3" w:rsidRDefault="00C071B5" w:rsidP="000A709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(0.70; 0.86)</w:t>
            </w:r>
          </w:p>
        </w:tc>
      </w:tr>
      <w:tr w:rsidR="00C071B5" w:rsidRPr="00E43DE3" w:rsidTr="00C07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:rsidR="00C071B5" w:rsidRPr="00E43DE3" w:rsidRDefault="00C071B5" w:rsidP="000A7094">
            <w:pPr>
              <w:spacing w:line="360" w:lineRule="auto"/>
              <w:rPr>
                <w:b w:val="0"/>
                <w:lang w:val="en-AU"/>
              </w:rPr>
            </w:pPr>
            <w:r w:rsidRPr="00E43DE3">
              <w:rPr>
                <w:b w:val="0"/>
                <w:lang w:val="en-AU"/>
              </w:rPr>
              <w:t>Height</w:t>
            </w:r>
          </w:p>
        </w:tc>
        <w:tc>
          <w:tcPr>
            <w:tcW w:w="688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0.91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(0.89; 0.92)</w:t>
            </w:r>
          </w:p>
        </w:tc>
        <w:tc>
          <w:tcPr>
            <w:tcW w:w="68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0.00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0.15)</w:t>
            </w:r>
          </w:p>
        </w:tc>
        <w:tc>
          <w:tcPr>
            <w:tcW w:w="690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0.09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(0.07; 0.10)</w:t>
            </w:r>
          </w:p>
        </w:tc>
        <w:tc>
          <w:tcPr>
            <w:tcW w:w="690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0.86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(0.73; 0.89)</w:t>
            </w:r>
          </w:p>
        </w:tc>
        <w:tc>
          <w:tcPr>
            <w:tcW w:w="690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0.04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(0.00; 0.17)</w:t>
            </w:r>
          </w:p>
        </w:tc>
        <w:tc>
          <w:tcPr>
            <w:tcW w:w="691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:rsidR="00C071B5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0.11</w:t>
            </w:r>
          </w:p>
          <w:p w:rsidR="00C071B5" w:rsidRPr="00E43DE3" w:rsidRDefault="00C071B5" w:rsidP="000A709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(0.09; 0.12)</w:t>
            </w:r>
          </w:p>
        </w:tc>
      </w:tr>
    </w:tbl>
    <w:p w:rsidR="00CD5255" w:rsidRDefault="00CD5255" w:rsidP="003109F6">
      <w:pPr>
        <w:spacing w:line="480" w:lineRule="auto"/>
        <w:rPr>
          <w:sz w:val="24"/>
          <w:szCs w:val="24"/>
          <w:u w:val="single"/>
          <w:lang w:val="en-AU"/>
        </w:rPr>
        <w:sectPr w:rsidR="00CD5255" w:rsidSect="000A7094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CD5255" w:rsidRPr="00970090" w:rsidRDefault="003109F6" w:rsidP="00F14F84">
      <w:pPr>
        <w:spacing w:after="0" w:line="480" w:lineRule="auto"/>
        <w:rPr>
          <w:sz w:val="24"/>
          <w:szCs w:val="24"/>
          <w:lang w:val="en-AU"/>
        </w:rPr>
      </w:pPr>
      <w:proofErr w:type="gramStart"/>
      <w:r w:rsidRPr="00A44553">
        <w:rPr>
          <w:sz w:val="24"/>
          <w:szCs w:val="24"/>
          <w:u w:val="single"/>
          <w:lang w:val="en-AU"/>
        </w:rPr>
        <w:lastRenderedPageBreak/>
        <w:t xml:space="preserve">Supplementary Table </w:t>
      </w:r>
      <w:r w:rsidR="00B15E89">
        <w:rPr>
          <w:sz w:val="24"/>
          <w:szCs w:val="24"/>
          <w:u w:val="single"/>
          <w:lang w:val="en-AU"/>
        </w:rPr>
        <w:t>S</w:t>
      </w:r>
      <w:r w:rsidRPr="00A44553">
        <w:rPr>
          <w:sz w:val="24"/>
          <w:szCs w:val="24"/>
          <w:u w:val="single"/>
          <w:lang w:val="en-AU"/>
        </w:rPr>
        <w:t>3.</w:t>
      </w:r>
      <w:proofErr w:type="gramEnd"/>
      <w:r w:rsidRPr="003109F6">
        <w:rPr>
          <w:sz w:val="24"/>
          <w:szCs w:val="24"/>
          <w:lang w:val="en-AU"/>
        </w:rPr>
        <w:t xml:space="preserve"> </w:t>
      </w:r>
      <w:proofErr w:type="gramStart"/>
      <w:r w:rsidR="0006638A" w:rsidRPr="0006638A">
        <w:rPr>
          <w:sz w:val="24"/>
          <w:szCs w:val="24"/>
          <w:lang w:val="en-AU"/>
        </w:rPr>
        <w:t>Results from the bivariate twin models between the musical ability measures and the measures of mating success and putative indicators of genetic quality.</w:t>
      </w:r>
      <w:proofErr w:type="gramEnd"/>
      <w:r w:rsidR="0006638A" w:rsidRPr="0006638A">
        <w:rPr>
          <w:sz w:val="24"/>
          <w:szCs w:val="24"/>
          <w:lang w:val="en-AU"/>
        </w:rPr>
        <w:t xml:space="preserve"> Shown are the genetic (</w:t>
      </w:r>
      <w:proofErr w:type="spellStart"/>
      <w:r w:rsidR="0006638A" w:rsidRPr="0006638A">
        <w:rPr>
          <w:sz w:val="24"/>
          <w:szCs w:val="24"/>
          <w:lang w:val="en-AU"/>
        </w:rPr>
        <w:t>rA</w:t>
      </w:r>
      <w:proofErr w:type="spellEnd"/>
      <w:r w:rsidR="0006638A" w:rsidRPr="0006638A">
        <w:rPr>
          <w:sz w:val="24"/>
          <w:szCs w:val="24"/>
          <w:lang w:val="en-AU"/>
        </w:rPr>
        <w:t>), shared environmental (</w:t>
      </w:r>
      <w:proofErr w:type="spellStart"/>
      <w:r w:rsidR="0006638A" w:rsidRPr="0006638A">
        <w:rPr>
          <w:sz w:val="24"/>
          <w:szCs w:val="24"/>
          <w:lang w:val="en-AU"/>
        </w:rPr>
        <w:t>rC</w:t>
      </w:r>
      <w:proofErr w:type="spellEnd"/>
      <w:r w:rsidR="0006638A" w:rsidRPr="0006638A">
        <w:rPr>
          <w:sz w:val="24"/>
          <w:szCs w:val="24"/>
          <w:lang w:val="en-AU"/>
        </w:rPr>
        <w:t>) and residual (</w:t>
      </w:r>
      <w:proofErr w:type="spellStart"/>
      <w:r w:rsidR="0006638A" w:rsidRPr="0006638A">
        <w:rPr>
          <w:sz w:val="24"/>
          <w:szCs w:val="24"/>
          <w:lang w:val="en-AU"/>
        </w:rPr>
        <w:t>rE</w:t>
      </w:r>
      <w:proofErr w:type="spellEnd"/>
      <w:r w:rsidR="0006638A" w:rsidRPr="0006638A">
        <w:rPr>
          <w:sz w:val="24"/>
          <w:szCs w:val="24"/>
          <w:lang w:val="en-AU"/>
        </w:rPr>
        <w:t>) correlations as well as the bivariate genetic (</w:t>
      </w:r>
      <w:proofErr w:type="spellStart"/>
      <w:r w:rsidR="0006638A" w:rsidRPr="0006638A">
        <w:rPr>
          <w:sz w:val="24"/>
          <w:szCs w:val="24"/>
          <w:lang w:val="en-AU"/>
        </w:rPr>
        <w:t>Biv</w:t>
      </w:r>
      <w:proofErr w:type="spellEnd"/>
      <w:r w:rsidR="0006638A" w:rsidRPr="0006638A">
        <w:rPr>
          <w:sz w:val="24"/>
          <w:szCs w:val="24"/>
          <w:lang w:val="en-AU"/>
        </w:rPr>
        <w:t xml:space="preserve"> h</w:t>
      </w:r>
      <w:r w:rsidR="0006638A" w:rsidRPr="00F85807">
        <w:rPr>
          <w:sz w:val="24"/>
          <w:szCs w:val="24"/>
          <w:vertAlign w:val="superscript"/>
          <w:lang w:val="en-AU"/>
        </w:rPr>
        <w:t>2</w:t>
      </w:r>
      <w:r w:rsidR="0006638A" w:rsidRPr="0006638A">
        <w:rPr>
          <w:sz w:val="24"/>
          <w:szCs w:val="24"/>
          <w:lang w:val="en-AU"/>
        </w:rPr>
        <w:t>), shared environmental (</w:t>
      </w:r>
      <w:proofErr w:type="spellStart"/>
      <w:r w:rsidR="0006638A" w:rsidRPr="0006638A">
        <w:rPr>
          <w:sz w:val="24"/>
          <w:szCs w:val="24"/>
          <w:lang w:val="en-AU"/>
        </w:rPr>
        <w:t>Biv</w:t>
      </w:r>
      <w:proofErr w:type="spellEnd"/>
      <w:r w:rsidR="0006638A" w:rsidRPr="0006638A">
        <w:rPr>
          <w:sz w:val="24"/>
          <w:szCs w:val="24"/>
          <w:lang w:val="en-AU"/>
        </w:rPr>
        <w:t xml:space="preserve"> c</w:t>
      </w:r>
      <w:r w:rsidR="0006638A" w:rsidRPr="00F85807">
        <w:rPr>
          <w:sz w:val="24"/>
          <w:szCs w:val="24"/>
          <w:vertAlign w:val="superscript"/>
          <w:lang w:val="en-AU"/>
        </w:rPr>
        <w:t>2</w:t>
      </w:r>
      <w:r w:rsidR="0006638A" w:rsidRPr="0006638A">
        <w:rPr>
          <w:sz w:val="24"/>
          <w:szCs w:val="24"/>
          <w:lang w:val="en-AU"/>
        </w:rPr>
        <w:t>), and residual (</w:t>
      </w:r>
      <w:proofErr w:type="spellStart"/>
      <w:r w:rsidR="0006638A" w:rsidRPr="0006638A">
        <w:rPr>
          <w:sz w:val="24"/>
          <w:szCs w:val="24"/>
          <w:lang w:val="en-AU"/>
        </w:rPr>
        <w:t>Biv</w:t>
      </w:r>
      <w:proofErr w:type="spellEnd"/>
      <w:r w:rsidR="0006638A" w:rsidRPr="0006638A">
        <w:rPr>
          <w:sz w:val="24"/>
          <w:szCs w:val="24"/>
          <w:lang w:val="en-AU"/>
        </w:rPr>
        <w:t xml:space="preserve"> e</w:t>
      </w:r>
      <w:r w:rsidR="0006638A" w:rsidRPr="00F85807">
        <w:rPr>
          <w:sz w:val="24"/>
          <w:szCs w:val="24"/>
          <w:vertAlign w:val="superscript"/>
          <w:lang w:val="en-AU"/>
        </w:rPr>
        <w:t>2</w:t>
      </w:r>
      <w:r w:rsidR="0006638A" w:rsidRPr="0006638A">
        <w:rPr>
          <w:sz w:val="24"/>
          <w:szCs w:val="24"/>
          <w:lang w:val="en-AU"/>
        </w:rPr>
        <w:t xml:space="preserve">) </w:t>
      </w:r>
      <w:r w:rsidR="00CD6010">
        <w:rPr>
          <w:sz w:val="24"/>
          <w:szCs w:val="24"/>
          <w:lang w:val="en-AU"/>
        </w:rPr>
        <w:t xml:space="preserve">contribution to </w:t>
      </w:r>
      <w:r w:rsidR="0006638A" w:rsidRPr="0006638A">
        <w:rPr>
          <w:sz w:val="24"/>
          <w:szCs w:val="24"/>
          <w:lang w:val="en-AU"/>
        </w:rPr>
        <w:t xml:space="preserve">the phenotypic </w:t>
      </w:r>
      <w:r w:rsidR="00CD6010">
        <w:rPr>
          <w:sz w:val="24"/>
          <w:szCs w:val="24"/>
          <w:lang w:val="en-AU"/>
        </w:rPr>
        <w:t>correlation</w:t>
      </w:r>
      <w:r w:rsidR="00CD6010" w:rsidRPr="0006638A">
        <w:rPr>
          <w:sz w:val="24"/>
          <w:szCs w:val="24"/>
          <w:lang w:val="en-AU"/>
        </w:rPr>
        <w:t xml:space="preserve"> </w:t>
      </w:r>
      <w:r w:rsidR="0006638A" w:rsidRPr="0006638A">
        <w:rPr>
          <w:sz w:val="24"/>
          <w:szCs w:val="24"/>
          <w:lang w:val="en-AU"/>
        </w:rPr>
        <w:t xml:space="preserve">between the traits. </w:t>
      </w:r>
      <w:r w:rsidR="0006638A">
        <w:rPr>
          <w:sz w:val="24"/>
          <w:szCs w:val="24"/>
          <w:lang w:val="en-AU"/>
        </w:rPr>
        <w:t xml:space="preserve">Parameters </w:t>
      </w:r>
      <w:r w:rsidR="0006638A" w:rsidRPr="0006638A">
        <w:rPr>
          <w:sz w:val="24"/>
          <w:szCs w:val="24"/>
          <w:lang w:val="en-AU"/>
        </w:rPr>
        <w:t>were only estimated when the phenotypic correlation between the traits was significant (otherwise NA).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754"/>
        <w:gridCol w:w="754"/>
        <w:gridCol w:w="750"/>
        <w:gridCol w:w="754"/>
        <w:gridCol w:w="754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8"/>
      </w:tblGrid>
      <w:tr w:rsidR="00F14F84" w:rsidRPr="00F14F84" w:rsidTr="0006638A">
        <w:tc>
          <w:tcPr>
            <w:tcW w:w="497" w:type="pct"/>
            <w:vMerge w:val="restar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</w:p>
        </w:tc>
        <w:tc>
          <w:tcPr>
            <w:tcW w:w="2132" w:type="pct"/>
            <w:gridSpan w:val="9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r w:rsidRPr="00F14F84">
              <w:rPr>
                <w:b/>
                <w:sz w:val="16"/>
                <w:szCs w:val="16"/>
                <w:lang w:val="en-AU"/>
              </w:rPr>
              <w:t>Musical Aptitude</w:t>
            </w:r>
          </w:p>
        </w:tc>
        <w:tc>
          <w:tcPr>
            <w:tcW w:w="2135" w:type="pct"/>
            <w:gridSpan w:val="9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r w:rsidRPr="00F14F84">
              <w:rPr>
                <w:b/>
                <w:sz w:val="16"/>
                <w:szCs w:val="16"/>
                <w:lang w:val="en-AU"/>
              </w:rPr>
              <w:t>Music Achievement</w:t>
            </w:r>
          </w:p>
        </w:tc>
      </w:tr>
      <w:tr w:rsidR="0006638A" w:rsidRPr="00F14F84" w:rsidTr="0006638A">
        <w:tc>
          <w:tcPr>
            <w:tcW w:w="497" w:type="pct"/>
            <w:vMerge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r>
              <w:rPr>
                <w:b/>
                <w:sz w:val="16"/>
                <w:szCs w:val="16"/>
                <w:lang w:val="en-AU"/>
              </w:rPr>
              <w:t>sex</w:t>
            </w:r>
          </w:p>
        </w:tc>
        <w:tc>
          <w:tcPr>
            <w:tcW w:w="709" w:type="pct"/>
            <w:gridSpan w:val="3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r w:rsidRPr="00F14F84">
              <w:rPr>
                <w:b/>
                <w:sz w:val="16"/>
                <w:szCs w:val="16"/>
                <w:lang w:val="en-AU"/>
              </w:rPr>
              <w:t>Genetic (A)</w:t>
            </w:r>
          </w:p>
        </w:tc>
        <w:tc>
          <w:tcPr>
            <w:tcW w:w="711" w:type="pct"/>
            <w:gridSpan w:val="3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r w:rsidRPr="00F14F84">
              <w:rPr>
                <w:b/>
                <w:sz w:val="16"/>
                <w:szCs w:val="16"/>
                <w:lang w:val="en-AU"/>
              </w:rPr>
              <w:t>Shared environmental (C)</w:t>
            </w:r>
          </w:p>
        </w:tc>
        <w:tc>
          <w:tcPr>
            <w:tcW w:w="711" w:type="pct"/>
            <w:gridSpan w:val="3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r w:rsidRPr="00F14F84">
              <w:rPr>
                <w:b/>
                <w:sz w:val="16"/>
                <w:szCs w:val="16"/>
                <w:lang w:val="en-AU"/>
              </w:rPr>
              <w:t>Residual (E)</w:t>
            </w:r>
          </w:p>
        </w:tc>
        <w:tc>
          <w:tcPr>
            <w:tcW w:w="711" w:type="pct"/>
            <w:gridSpan w:val="3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r w:rsidRPr="00F14F84">
              <w:rPr>
                <w:b/>
                <w:sz w:val="16"/>
                <w:szCs w:val="16"/>
                <w:lang w:val="en-AU"/>
              </w:rPr>
              <w:t>Genetic (A)</w:t>
            </w:r>
          </w:p>
        </w:tc>
        <w:tc>
          <w:tcPr>
            <w:tcW w:w="711" w:type="pct"/>
            <w:gridSpan w:val="3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r w:rsidRPr="00F14F84">
              <w:rPr>
                <w:b/>
                <w:sz w:val="16"/>
                <w:szCs w:val="16"/>
                <w:lang w:val="en-AU"/>
              </w:rPr>
              <w:t>Shared environmental (C)</w:t>
            </w:r>
          </w:p>
        </w:tc>
        <w:tc>
          <w:tcPr>
            <w:tcW w:w="712" w:type="pct"/>
            <w:gridSpan w:val="3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r w:rsidRPr="00F14F84">
              <w:rPr>
                <w:b/>
                <w:sz w:val="16"/>
                <w:szCs w:val="16"/>
                <w:lang w:val="en-AU"/>
              </w:rPr>
              <w:t>Residual (E)</w:t>
            </w:r>
          </w:p>
        </w:tc>
      </w:tr>
      <w:tr w:rsidR="00F14F84" w:rsidRPr="00F14F84" w:rsidTr="0006638A">
        <w:tc>
          <w:tcPr>
            <w:tcW w:w="497" w:type="pct"/>
            <w:vMerge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proofErr w:type="spellStart"/>
            <w:r w:rsidRPr="00F14F84">
              <w:rPr>
                <w:b/>
                <w:sz w:val="16"/>
                <w:szCs w:val="16"/>
                <w:lang w:val="en-AU"/>
              </w:rPr>
              <w:t>rA</w:t>
            </w:r>
            <w:proofErr w:type="spellEnd"/>
          </w:p>
        </w:tc>
        <w:tc>
          <w:tcPr>
            <w:tcW w:w="236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proofErr w:type="spellStart"/>
            <w:r w:rsidRPr="00F14F84">
              <w:rPr>
                <w:b/>
                <w:sz w:val="16"/>
                <w:szCs w:val="16"/>
                <w:lang w:val="en-AU"/>
              </w:rPr>
              <w:t>Biv</w:t>
            </w:r>
            <w:proofErr w:type="spellEnd"/>
            <w:r w:rsidRPr="00F14F84">
              <w:rPr>
                <w:b/>
                <w:sz w:val="16"/>
                <w:szCs w:val="16"/>
                <w:lang w:val="en-AU"/>
              </w:rPr>
              <w:t xml:space="preserve"> h</w:t>
            </w:r>
            <w:r w:rsidRPr="00F14F84">
              <w:rPr>
                <w:b/>
                <w:sz w:val="16"/>
                <w:szCs w:val="16"/>
                <w:vertAlign w:val="superscript"/>
                <w:lang w:val="en-AU"/>
              </w:rPr>
              <w:t>2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r>
              <w:rPr>
                <w:b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proofErr w:type="spellStart"/>
            <w:r w:rsidRPr="00F14F84">
              <w:rPr>
                <w:b/>
                <w:sz w:val="16"/>
                <w:szCs w:val="16"/>
                <w:lang w:val="en-AU"/>
              </w:rPr>
              <w:t>rC</w:t>
            </w:r>
            <w:proofErr w:type="spellEnd"/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proofErr w:type="spellStart"/>
            <w:r w:rsidRPr="00F14F84">
              <w:rPr>
                <w:b/>
                <w:sz w:val="16"/>
                <w:szCs w:val="16"/>
                <w:lang w:val="en-AU"/>
              </w:rPr>
              <w:t>Biv</w:t>
            </w:r>
            <w:proofErr w:type="spellEnd"/>
            <w:r w:rsidRPr="00F14F84">
              <w:rPr>
                <w:b/>
                <w:sz w:val="16"/>
                <w:szCs w:val="16"/>
                <w:lang w:val="en-AU"/>
              </w:rPr>
              <w:t xml:space="preserve"> c</w:t>
            </w:r>
            <w:r w:rsidRPr="00F14F84">
              <w:rPr>
                <w:b/>
                <w:sz w:val="16"/>
                <w:szCs w:val="16"/>
                <w:vertAlign w:val="superscript"/>
                <w:lang w:val="en-AU"/>
              </w:rPr>
              <w:t>2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r>
              <w:rPr>
                <w:b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proofErr w:type="spellStart"/>
            <w:r w:rsidRPr="00F14F84">
              <w:rPr>
                <w:b/>
                <w:sz w:val="16"/>
                <w:szCs w:val="16"/>
                <w:lang w:val="en-AU"/>
              </w:rPr>
              <w:t>rE</w:t>
            </w:r>
            <w:proofErr w:type="spellEnd"/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proofErr w:type="spellStart"/>
            <w:r w:rsidRPr="00F14F84">
              <w:rPr>
                <w:b/>
                <w:sz w:val="16"/>
                <w:szCs w:val="16"/>
                <w:lang w:val="en-AU"/>
              </w:rPr>
              <w:t>Biv</w:t>
            </w:r>
            <w:proofErr w:type="spellEnd"/>
            <w:r w:rsidRPr="00F14F84">
              <w:rPr>
                <w:b/>
                <w:sz w:val="16"/>
                <w:szCs w:val="16"/>
                <w:lang w:val="en-AU"/>
              </w:rPr>
              <w:t xml:space="preserve"> e</w:t>
            </w:r>
            <w:r w:rsidRPr="00F14F84">
              <w:rPr>
                <w:b/>
                <w:sz w:val="16"/>
                <w:szCs w:val="16"/>
                <w:vertAlign w:val="superscript"/>
                <w:lang w:val="en-AU"/>
              </w:rPr>
              <w:t>2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r>
              <w:rPr>
                <w:b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proofErr w:type="spellStart"/>
            <w:r w:rsidRPr="00F14F84">
              <w:rPr>
                <w:b/>
                <w:sz w:val="16"/>
                <w:szCs w:val="16"/>
                <w:lang w:val="en-AU"/>
              </w:rPr>
              <w:t>rA</w:t>
            </w:r>
            <w:proofErr w:type="spellEnd"/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proofErr w:type="spellStart"/>
            <w:r w:rsidRPr="00F14F84">
              <w:rPr>
                <w:b/>
                <w:sz w:val="16"/>
                <w:szCs w:val="16"/>
                <w:lang w:val="en-AU"/>
              </w:rPr>
              <w:t>Biv</w:t>
            </w:r>
            <w:proofErr w:type="spellEnd"/>
            <w:r w:rsidRPr="00F14F84">
              <w:rPr>
                <w:b/>
                <w:sz w:val="16"/>
                <w:szCs w:val="16"/>
                <w:lang w:val="en-AU"/>
              </w:rPr>
              <w:t xml:space="preserve"> h</w:t>
            </w:r>
            <w:r w:rsidRPr="00F14F84">
              <w:rPr>
                <w:b/>
                <w:sz w:val="16"/>
                <w:szCs w:val="16"/>
                <w:vertAlign w:val="superscript"/>
                <w:lang w:val="en-AU"/>
              </w:rPr>
              <w:t>2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r>
              <w:rPr>
                <w:b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proofErr w:type="spellStart"/>
            <w:r w:rsidRPr="00F14F84">
              <w:rPr>
                <w:b/>
                <w:sz w:val="16"/>
                <w:szCs w:val="16"/>
                <w:lang w:val="en-AU"/>
              </w:rPr>
              <w:t>rC</w:t>
            </w:r>
            <w:proofErr w:type="spellEnd"/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proofErr w:type="spellStart"/>
            <w:r w:rsidRPr="00F14F84">
              <w:rPr>
                <w:b/>
                <w:sz w:val="16"/>
                <w:szCs w:val="16"/>
                <w:lang w:val="en-AU"/>
              </w:rPr>
              <w:t>Biv</w:t>
            </w:r>
            <w:proofErr w:type="spellEnd"/>
            <w:r w:rsidRPr="00F14F84">
              <w:rPr>
                <w:b/>
                <w:sz w:val="16"/>
                <w:szCs w:val="16"/>
                <w:lang w:val="en-AU"/>
              </w:rPr>
              <w:t xml:space="preserve"> c</w:t>
            </w:r>
            <w:r w:rsidRPr="00F14F84">
              <w:rPr>
                <w:b/>
                <w:sz w:val="16"/>
                <w:szCs w:val="16"/>
                <w:vertAlign w:val="superscript"/>
                <w:lang w:val="en-AU"/>
              </w:rPr>
              <w:t>2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r>
              <w:rPr>
                <w:b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proofErr w:type="spellStart"/>
            <w:r w:rsidRPr="00F14F84">
              <w:rPr>
                <w:b/>
                <w:sz w:val="16"/>
                <w:szCs w:val="16"/>
                <w:lang w:val="en-AU"/>
              </w:rPr>
              <w:t>rE</w:t>
            </w:r>
            <w:proofErr w:type="spellEnd"/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proofErr w:type="spellStart"/>
            <w:r w:rsidRPr="00F14F84">
              <w:rPr>
                <w:b/>
                <w:sz w:val="16"/>
                <w:szCs w:val="16"/>
                <w:lang w:val="en-AU"/>
              </w:rPr>
              <w:t>Biv</w:t>
            </w:r>
            <w:proofErr w:type="spellEnd"/>
            <w:r w:rsidRPr="00F14F84">
              <w:rPr>
                <w:b/>
                <w:sz w:val="16"/>
                <w:szCs w:val="16"/>
                <w:lang w:val="en-AU"/>
              </w:rPr>
              <w:t xml:space="preserve"> e</w:t>
            </w:r>
            <w:r w:rsidRPr="00F14F84">
              <w:rPr>
                <w:b/>
                <w:sz w:val="16"/>
                <w:szCs w:val="16"/>
                <w:vertAlign w:val="superscript"/>
                <w:lang w:val="en-AU"/>
              </w:rPr>
              <w:t>2</w:t>
            </w:r>
          </w:p>
        </w:tc>
        <w:tc>
          <w:tcPr>
            <w:tcW w:w="238" w:type="pct"/>
          </w:tcPr>
          <w:p w:rsidR="00F14F84" w:rsidRPr="00F14F84" w:rsidRDefault="00F14F84" w:rsidP="00F14F84">
            <w:pPr>
              <w:spacing w:line="480" w:lineRule="auto"/>
              <w:rPr>
                <w:b/>
                <w:sz w:val="16"/>
                <w:szCs w:val="16"/>
                <w:lang w:val="en-AU"/>
              </w:rPr>
            </w:pPr>
            <w:r>
              <w:rPr>
                <w:b/>
                <w:sz w:val="16"/>
                <w:szCs w:val="16"/>
                <w:lang w:val="en-AU"/>
              </w:rPr>
              <w:t>p-value</w:t>
            </w:r>
          </w:p>
        </w:tc>
      </w:tr>
      <w:tr w:rsidR="00F14F84" w:rsidRPr="00F14F84" w:rsidTr="0006638A">
        <w:tc>
          <w:tcPr>
            <w:tcW w:w="497" w:type="pct"/>
            <w:vMerge w:val="restar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</w:rPr>
              <w:t>Number of sex-partners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M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6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8" w:type="pct"/>
          </w:tcPr>
          <w:p w:rsidR="00F14F84" w:rsidRPr="00F14F84" w:rsidRDefault="00F14F84">
            <w:pPr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NA</w:t>
            </w:r>
          </w:p>
        </w:tc>
      </w:tr>
      <w:tr w:rsidR="00F14F84" w:rsidRPr="00F14F84" w:rsidTr="0006638A">
        <w:tc>
          <w:tcPr>
            <w:tcW w:w="497" w:type="pct"/>
            <w:vMerge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F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6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0.06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0.01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0.80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-0.90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-0.06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0.48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-0.04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-0.01</w:t>
            </w:r>
          </w:p>
        </w:tc>
        <w:tc>
          <w:tcPr>
            <w:tcW w:w="238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0.52</w:t>
            </w:r>
          </w:p>
        </w:tc>
      </w:tr>
      <w:tr w:rsidR="00F14F84" w:rsidRPr="00F14F84" w:rsidTr="0006638A">
        <w:tc>
          <w:tcPr>
            <w:tcW w:w="497" w:type="pct"/>
            <w:vMerge w:val="restart"/>
          </w:tcPr>
          <w:p w:rsidR="00F14F84" w:rsidRPr="00F14F84" w:rsidRDefault="00F14F84" w:rsidP="001D2F2E">
            <w:pPr>
              <w:spacing w:line="480" w:lineRule="auto"/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</w:rPr>
              <w:t>Age at first intercourse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M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-0.12</w:t>
            </w:r>
          </w:p>
        </w:tc>
        <w:tc>
          <w:tcPr>
            <w:tcW w:w="236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-0.05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0.70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0.42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0.08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0.48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0.12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0.04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0.13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F14F84" w:rsidRPr="00F14F84" w:rsidRDefault="00F14F84">
            <w:pPr>
              <w:rPr>
                <w:sz w:val="16"/>
                <w:szCs w:val="16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8" w:type="pct"/>
          </w:tcPr>
          <w:p w:rsidR="00F14F84" w:rsidRPr="00F14F84" w:rsidRDefault="00F14F84">
            <w:pPr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NA</w:t>
            </w:r>
          </w:p>
        </w:tc>
      </w:tr>
      <w:tr w:rsidR="00F14F84" w:rsidRPr="00F14F84" w:rsidTr="0006638A">
        <w:tc>
          <w:tcPr>
            <w:tcW w:w="497" w:type="pct"/>
            <w:vMerge/>
          </w:tcPr>
          <w:p w:rsidR="00F14F84" w:rsidRPr="00F14F84" w:rsidRDefault="00F14F84" w:rsidP="001D2F2E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F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-0.06</w:t>
            </w:r>
          </w:p>
        </w:tc>
        <w:tc>
          <w:tcPr>
            <w:tcW w:w="236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-0.03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0.75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0.56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0.14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0.06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0.05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0.01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0.31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0.29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0.06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0.46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0.29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0.12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0.09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0.07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0.02</w:t>
            </w:r>
          </w:p>
        </w:tc>
        <w:tc>
          <w:tcPr>
            <w:tcW w:w="238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0.19</w:t>
            </w:r>
          </w:p>
        </w:tc>
      </w:tr>
      <w:tr w:rsidR="00F14F84" w:rsidRPr="00F14F84" w:rsidTr="0006638A">
        <w:tc>
          <w:tcPr>
            <w:tcW w:w="497" w:type="pct"/>
          </w:tcPr>
          <w:p w:rsidR="00F14F84" w:rsidRPr="00F14F84" w:rsidRDefault="00F14F84" w:rsidP="00773B90">
            <w:pPr>
              <w:spacing w:line="480" w:lineRule="auto"/>
              <w:rPr>
                <w:sz w:val="16"/>
                <w:szCs w:val="16"/>
                <w:vertAlign w:val="superscript"/>
              </w:rPr>
            </w:pPr>
            <w:r w:rsidRPr="00F14F84">
              <w:rPr>
                <w:sz w:val="16"/>
                <w:szCs w:val="16"/>
                <w:lang w:val="en-AU"/>
              </w:rPr>
              <w:t>Sociosexuality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M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-0.66</w:t>
            </w:r>
          </w:p>
        </w:tc>
        <w:tc>
          <w:tcPr>
            <w:tcW w:w="236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-0.17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0.10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0.98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0.11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0.24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-0.05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-0.02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0.45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</w:t>
            </w:r>
            <w:r w:rsidR="00E5470A">
              <w:rPr>
                <w:sz w:val="16"/>
                <w:szCs w:val="16"/>
                <w:lang w:val="en-AU"/>
              </w:rPr>
              <w:t>10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</w:t>
            </w:r>
            <w:r w:rsidR="00F85807">
              <w:rPr>
                <w:sz w:val="16"/>
                <w:szCs w:val="16"/>
                <w:lang w:val="en-AU"/>
              </w:rPr>
              <w:t>3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0.88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</w:t>
            </w:r>
            <w:r w:rsidR="00F85807">
              <w:rPr>
                <w:sz w:val="16"/>
                <w:szCs w:val="16"/>
                <w:lang w:val="en-AU"/>
              </w:rPr>
              <w:t>2</w:t>
            </w:r>
            <w:r>
              <w:rPr>
                <w:sz w:val="16"/>
                <w:szCs w:val="16"/>
                <w:lang w:val="en-AU"/>
              </w:rPr>
              <w:t>0</w:t>
            </w:r>
          </w:p>
        </w:tc>
        <w:tc>
          <w:tcPr>
            <w:tcW w:w="237" w:type="pct"/>
          </w:tcPr>
          <w:p w:rsidR="00F14F84" w:rsidRPr="00F14F84" w:rsidRDefault="003B4FD7" w:rsidP="00447212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</w:t>
            </w:r>
            <w:r w:rsidR="00F85807">
              <w:rPr>
                <w:sz w:val="16"/>
                <w:szCs w:val="16"/>
                <w:lang w:val="en-AU"/>
              </w:rPr>
              <w:t>1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0.76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</w:t>
            </w:r>
            <w:r w:rsidR="00F85807">
              <w:rPr>
                <w:sz w:val="16"/>
                <w:szCs w:val="16"/>
                <w:lang w:val="en-AU"/>
              </w:rPr>
              <w:t>2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</w:t>
            </w:r>
            <w:r w:rsidR="00F85807">
              <w:rPr>
                <w:sz w:val="16"/>
                <w:szCs w:val="16"/>
                <w:lang w:val="en-AU"/>
              </w:rPr>
              <w:t>1</w:t>
            </w:r>
          </w:p>
        </w:tc>
        <w:tc>
          <w:tcPr>
            <w:tcW w:w="238" w:type="pct"/>
          </w:tcPr>
          <w:p w:rsidR="00F14F84" w:rsidRPr="00F14F84" w:rsidRDefault="003B4FD7" w:rsidP="00D31D6A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</w:t>
            </w:r>
            <w:r w:rsidR="00E45FA2">
              <w:rPr>
                <w:sz w:val="16"/>
                <w:szCs w:val="16"/>
                <w:lang w:val="en-AU"/>
              </w:rPr>
              <w:t>97</w:t>
            </w:r>
          </w:p>
        </w:tc>
      </w:tr>
      <w:tr w:rsidR="00F14F84" w:rsidRPr="00F14F84" w:rsidTr="0006638A">
        <w:tc>
          <w:tcPr>
            <w:tcW w:w="497" w:type="pct"/>
          </w:tcPr>
          <w:p w:rsidR="00F14F84" w:rsidRPr="00F14F84" w:rsidRDefault="00F14F84" w:rsidP="00773B90">
            <w:pPr>
              <w:spacing w:line="480" w:lineRule="auto"/>
              <w:rPr>
                <w:sz w:val="16"/>
                <w:szCs w:val="16"/>
                <w:lang w:val="en-AU"/>
              </w:rPr>
            </w:pP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F</w:t>
            </w:r>
          </w:p>
        </w:tc>
        <w:tc>
          <w:tcPr>
            <w:tcW w:w="237" w:type="pct"/>
          </w:tcPr>
          <w:p w:rsidR="00F14F84" w:rsidRPr="00F14F84" w:rsidRDefault="00F14F84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0.98</w:t>
            </w:r>
          </w:p>
        </w:tc>
        <w:tc>
          <w:tcPr>
            <w:tcW w:w="236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0.07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0.27</w:t>
            </w:r>
          </w:p>
        </w:tc>
        <w:tc>
          <w:tcPr>
            <w:tcW w:w="237" w:type="pct"/>
          </w:tcPr>
          <w:p w:rsidR="00F14F84" w:rsidRPr="00F14F84" w:rsidRDefault="00F14F84" w:rsidP="003B4FD7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-1.00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-0.18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&lt;0.01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-0.01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0.00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0.87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</w:t>
            </w:r>
            <w:r w:rsidR="00E5470A">
              <w:rPr>
                <w:sz w:val="16"/>
                <w:szCs w:val="16"/>
                <w:lang w:val="en-AU"/>
              </w:rPr>
              <w:t>09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</w:t>
            </w:r>
            <w:r w:rsidR="00F85807">
              <w:rPr>
                <w:sz w:val="16"/>
                <w:szCs w:val="16"/>
                <w:lang w:val="en-AU"/>
              </w:rPr>
              <w:t>1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0.82</w:t>
            </w:r>
          </w:p>
        </w:tc>
        <w:tc>
          <w:tcPr>
            <w:tcW w:w="237" w:type="pct"/>
          </w:tcPr>
          <w:p w:rsidR="00F14F84" w:rsidRPr="00F14F84" w:rsidRDefault="003B4FD7" w:rsidP="00F85807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</w:t>
            </w:r>
            <w:r w:rsidR="00F85807">
              <w:rPr>
                <w:sz w:val="16"/>
                <w:szCs w:val="16"/>
                <w:lang w:val="en-AU"/>
              </w:rPr>
              <w:t>6</w:t>
            </w:r>
            <w:r>
              <w:rPr>
                <w:sz w:val="16"/>
                <w:szCs w:val="16"/>
                <w:lang w:val="en-AU"/>
              </w:rPr>
              <w:t>0</w:t>
            </w:r>
          </w:p>
        </w:tc>
        <w:tc>
          <w:tcPr>
            <w:tcW w:w="237" w:type="pct"/>
          </w:tcPr>
          <w:p w:rsidR="00F14F84" w:rsidRPr="00F14F84" w:rsidRDefault="003B4FD7" w:rsidP="00447212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</w:t>
            </w:r>
            <w:r w:rsidR="00F85807">
              <w:rPr>
                <w:sz w:val="16"/>
                <w:szCs w:val="16"/>
                <w:lang w:val="en-AU"/>
              </w:rPr>
              <w:t>7</w:t>
            </w:r>
          </w:p>
        </w:tc>
        <w:tc>
          <w:tcPr>
            <w:tcW w:w="237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0.34</w:t>
            </w:r>
          </w:p>
        </w:tc>
        <w:tc>
          <w:tcPr>
            <w:tcW w:w="237" w:type="pct"/>
          </w:tcPr>
          <w:p w:rsidR="00F14F84" w:rsidRPr="00F14F84" w:rsidRDefault="003B4FD7" w:rsidP="00F85807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</w:t>
            </w:r>
            <w:r w:rsidR="00F85807">
              <w:rPr>
                <w:sz w:val="16"/>
                <w:szCs w:val="16"/>
                <w:lang w:val="en-AU"/>
              </w:rPr>
              <w:t>5</w:t>
            </w:r>
          </w:p>
        </w:tc>
        <w:tc>
          <w:tcPr>
            <w:tcW w:w="237" w:type="pct"/>
          </w:tcPr>
          <w:p w:rsidR="00F14F84" w:rsidRPr="00F14F84" w:rsidRDefault="003B4FD7" w:rsidP="00F85807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</w:t>
            </w:r>
            <w:r w:rsidR="00F85807">
              <w:rPr>
                <w:sz w:val="16"/>
                <w:szCs w:val="16"/>
                <w:lang w:val="en-AU"/>
              </w:rPr>
              <w:t>3</w:t>
            </w:r>
          </w:p>
        </w:tc>
        <w:tc>
          <w:tcPr>
            <w:tcW w:w="238" w:type="pct"/>
          </w:tcPr>
          <w:p w:rsidR="00F14F84" w:rsidRPr="00F14F84" w:rsidRDefault="003B4FD7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0.26</w:t>
            </w:r>
          </w:p>
        </w:tc>
      </w:tr>
      <w:tr w:rsidR="00E45FA2" w:rsidRPr="00F14F84" w:rsidTr="0006638A">
        <w:tc>
          <w:tcPr>
            <w:tcW w:w="49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Number of children</w:t>
            </w:r>
          </w:p>
        </w:tc>
        <w:tc>
          <w:tcPr>
            <w:tcW w:w="237" w:type="pct"/>
          </w:tcPr>
          <w:p w:rsidR="00E45FA2" w:rsidRPr="00F14F84" w:rsidRDefault="00E45FA2">
            <w:pPr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M</w:t>
            </w:r>
          </w:p>
        </w:tc>
        <w:tc>
          <w:tcPr>
            <w:tcW w:w="237" w:type="pct"/>
          </w:tcPr>
          <w:p w:rsidR="00E45FA2" w:rsidRDefault="00E45FA2">
            <w:r w:rsidRPr="006722F9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6" w:type="pct"/>
          </w:tcPr>
          <w:p w:rsidR="00E45FA2" w:rsidRDefault="00E45FA2">
            <w:r w:rsidRPr="006722F9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6722F9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6722F9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6722F9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6722F9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6722F9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6722F9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6722F9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0.41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0.14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0.19</w:t>
            </w:r>
          </w:p>
        </w:tc>
        <w:tc>
          <w:tcPr>
            <w:tcW w:w="237" w:type="pct"/>
          </w:tcPr>
          <w:p w:rsidR="00E45FA2" w:rsidRPr="00F14F84" w:rsidRDefault="00E45FA2" w:rsidP="00AF4283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-1.00</w:t>
            </w:r>
          </w:p>
        </w:tc>
        <w:tc>
          <w:tcPr>
            <w:tcW w:w="237" w:type="pct"/>
          </w:tcPr>
          <w:p w:rsidR="00E45FA2" w:rsidRPr="00F14F84" w:rsidRDefault="00E45FA2" w:rsidP="00AF4283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-0.01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0.8</w:t>
            </w:r>
            <w:r w:rsidR="00165EE9">
              <w:rPr>
                <w:sz w:val="16"/>
                <w:szCs w:val="16"/>
                <w:lang w:val="en-AU"/>
              </w:rPr>
              <w:t>7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-0.02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-0.01</w:t>
            </w:r>
          </w:p>
        </w:tc>
        <w:tc>
          <w:tcPr>
            <w:tcW w:w="238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0.82</w:t>
            </w:r>
          </w:p>
        </w:tc>
      </w:tr>
      <w:tr w:rsidR="00E45FA2" w:rsidRPr="00F14F84" w:rsidTr="0006638A">
        <w:tc>
          <w:tcPr>
            <w:tcW w:w="49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</w:p>
        </w:tc>
        <w:tc>
          <w:tcPr>
            <w:tcW w:w="237" w:type="pct"/>
          </w:tcPr>
          <w:p w:rsidR="00E45FA2" w:rsidRPr="00F14F84" w:rsidRDefault="00E45FA2">
            <w:pPr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F</w:t>
            </w:r>
          </w:p>
        </w:tc>
        <w:tc>
          <w:tcPr>
            <w:tcW w:w="237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6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8" w:type="pct"/>
          </w:tcPr>
          <w:p w:rsidR="00E45FA2" w:rsidRDefault="00E45FA2">
            <w:r w:rsidRPr="001C683D">
              <w:rPr>
                <w:sz w:val="16"/>
                <w:szCs w:val="16"/>
                <w:lang w:val="en-AU"/>
              </w:rPr>
              <w:t>NA</w:t>
            </w:r>
          </w:p>
        </w:tc>
      </w:tr>
      <w:tr w:rsidR="00E45FA2" w:rsidRPr="00F14F84" w:rsidTr="0006638A">
        <w:tc>
          <w:tcPr>
            <w:tcW w:w="49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IQ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M</w:t>
            </w:r>
          </w:p>
        </w:tc>
        <w:tc>
          <w:tcPr>
            <w:tcW w:w="237" w:type="pct"/>
          </w:tcPr>
          <w:p w:rsidR="00E45FA2" w:rsidRPr="00F14F84" w:rsidRDefault="00310290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0.56</w:t>
            </w:r>
          </w:p>
        </w:tc>
        <w:tc>
          <w:tcPr>
            <w:tcW w:w="236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0.24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&lt;0.01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0.58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0.12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0.18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0.02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0.01</w:t>
            </w:r>
          </w:p>
        </w:tc>
        <w:tc>
          <w:tcPr>
            <w:tcW w:w="237" w:type="pct"/>
          </w:tcPr>
          <w:p w:rsidR="00E45FA2" w:rsidRPr="00E45FA2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0.74</w:t>
            </w:r>
          </w:p>
        </w:tc>
        <w:tc>
          <w:tcPr>
            <w:tcW w:w="237" w:type="pct"/>
          </w:tcPr>
          <w:p w:rsidR="00E45FA2" w:rsidRPr="00310290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310290">
              <w:rPr>
                <w:sz w:val="16"/>
                <w:szCs w:val="16"/>
                <w:lang w:val="en-AU"/>
              </w:rPr>
              <w:t>0.12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0.06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0.50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0.69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0.09</w:t>
            </w:r>
          </w:p>
        </w:tc>
        <w:tc>
          <w:tcPr>
            <w:tcW w:w="237" w:type="pct"/>
          </w:tcPr>
          <w:p w:rsidR="00E45FA2" w:rsidRPr="00F14F84" w:rsidRDefault="008A5D9E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0.32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0.03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0.01</w:t>
            </w:r>
          </w:p>
        </w:tc>
        <w:tc>
          <w:tcPr>
            <w:tcW w:w="238" w:type="pct"/>
          </w:tcPr>
          <w:p w:rsidR="00E45FA2" w:rsidRPr="00F14F84" w:rsidRDefault="008A5D9E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0.62</w:t>
            </w:r>
          </w:p>
        </w:tc>
      </w:tr>
      <w:tr w:rsidR="00E45FA2" w:rsidRPr="00F14F84" w:rsidTr="0006638A">
        <w:tc>
          <w:tcPr>
            <w:tcW w:w="49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F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vertAlign w:val="superscript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0.31</w:t>
            </w:r>
          </w:p>
        </w:tc>
        <w:tc>
          <w:tcPr>
            <w:tcW w:w="236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0.14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0.05</w:t>
            </w:r>
          </w:p>
        </w:tc>
        <w:tc>
          <w:tcPr>
            <w:tcW w:w="237" w:type="pct"/>
          </w:tcPr>
          <w:p w:rsidR="00E45FA2" w:rsidRPr="00F14F84" w:rsidRDefault="00310290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0.81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0.16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0.03</w:t>
            </w:r>
          </w:p>
        </w:tc>
        <w:tc>
          <w:tcPr>
            <w:tcW w:w="237" w:type="pct"/>
          </w:tcPr>
          <w:p w:rsidR="00E45FA2" w:rsidRPr="00F14F84" w:rsidRDefault="00310290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0.13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0.04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&lt;0.01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0.77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0.14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0.06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0.07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0.02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0.79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0.04</w:t>
            </w: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0.02</w:t>
            </w:r>
          </w:p>
        </w:tc>
        <w:tc>
          <w:tcPr>
            <w:tcW w:w="238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0.42</w:t>
            </w:r>
          </w:p>
        </w:tc>
      </w:tr>
      <w:tr w:rsidR="00AF4283" w:rsidRPr="00F14F84" w:rsidTr="00F85807">
        <w:tc>
          <w:tcPr>
            <w:tcW w:w="497" w:type="pct"/>
            <w:vMerge w:val="restar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Simple r</w:t>
            </w:r>
            <w:r w:rsidRPr="00F14F84">
              <w:rPr>
                <w:sz w:val="16"/>
                <w:szCs w:val="16"/>
                <w:lang w:val="en-AU"/>
              </w:rPr>
              <w:t>eaction time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M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-0.63</w:t>
            </w:r>
          </w:p>
        </w:tc>
        <w:tc>
          <w:tcPr>
            <w:tcW w:w="236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-0.18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0.07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0.99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0.08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0.39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0.03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0.01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0.66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0.09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0.03</w:t>
            </w:r>
          </w:p>
        </w:tc>
        <w:tc>
          <w:tcPr>
            <w:tcW w:w="237" w:type="pct"/>
            <w:shd w:val="clear" w:color="auto" w:fill="auto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E5470A">
              <w:rPr>
                <w:sz w:val="16"/>
                <w:szCs w:val="16"/>
                <w:lang w:val="en-AU"/>
              </w:rPr>
              <w:t>0</w:t>
            </w:r>
            <w:r w:rsidRPr="00F85807">
              <w:rPr>
                <w:sz w:val="16"/>
                <w:szCs w:val="16"/>
                <w:lang w:val="en-AU"/>
              </w:rPr>
              <w:t>.</w:t>
            </w:r>
            <w:r w:rsidR="00E5470A" w:rsidRPr="00F85807">
              <w:rPr>
                <w:sz w:val="16"/>
                <w:szCs w:val="16"/>
                <w:lang w:val="en-AU"/>
              </w:rPr>
              <w:t>73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-1.00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-0.05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</w:t>
            </w:r>
            <w:r w:rsidR="00E5470A">
              <w:rPr>
                <w:sz w:val="16"/>
                <w:szCs w:val="16"/>
                <w:lang w:val="en-AU"/>
              </w:rPr>
              <w:t>51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-0.05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-0.03</w:t>
            </w:r>
          </w:p>
        </w:tc>
        <w:tc>
          <w:tcPr>
            <w:tcW w:w="238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</w:t>
            </w:r>
            <w:r w:rsidR="00E5470A">
              <w:rPr>
                <w:sz w:val="16"/>
                <w:szCs w:val="16"/>
                <w:lang w:val="en-AU"/>
              </w:rPr>
              <w:t>38</w:t>
            </w:r>
          </w:p>
        </w:tc>
      </w:tr>
      <w:tr w:rsidR="00AF4283" w:rsidRPr="00F14F84" w:rsidTr="0006638A">
        <w:tc>
          <w:tcPr>
            <w:tcW w:w="497" w:type="pct"/>
            <w:vMerge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F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-0.12</w:t>
            </w:r>
          </w:p>
        </w:tc>
        <w:tc>
          <w:tcPr>
            <w:tcW w:w="236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-0.04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0.58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-1.00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-0.04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0.57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-0.04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-0.02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0.42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0.80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0.11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</w:t>
            </w:r>
            <w:r w:rsidR="00E5470A">
              <w:rPr>
                <w:sz w:val="16"/>
                <w:szCs w:val="16"/>
                <w:lang w:val="en-AU"/>
              </w:rPr>
              <w:t>20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-1.00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-0.09</w:t>
            </w:r>
          </w:p>
        </w:tc>
        <w:tc>
          <w:tcPr>
            <w:tcW w:w="237" w:type="pct"/>
          </w:tcPr>
          <w:p w:rsidR="00AF4283" w:rsidRPr="00F14F84" w:rsidRDefault="00AF4283" w:rsidP="008A5D9E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</w:t>
            </w:r>
            <w:r w:rsidR="00E5470A">
              <w:rPr>
                <w:sz w:val="16"/>
                <w:szCs w:val="16"/>
                <w:lang w:val="en-AU"/>
              </w:rPr>
              <w:t>23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-0.09</w:t>
            </w:r>
          </w:p>
        </w:tc>
        <w:tc>
          <w:tcPr>
            <w:tcW w:w="237" w:type="pct"/>
          </w:tcPr>
          <w:p w:rsidR="00AF4283" w:rsidRPr="00F14F84" w:rsidRDefault="00AF4283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-0.05</w:t>
            </w:r>
          </w:p>
        </w:tc>
        <w:tc>
          <w:tcPr>
            <w:tcW w:w="238" w:type="pct"/>
          </w:tcPr>
          <w:p w:rsidR="00AF4283" w:rsidRPr="00F14F84" w:rsidRDefault="00AF4283" w:rsidP="00E5470A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</w:t>
            </w:r>
            <w:r w:rsidR="00E5470A">
              <w:rPr>
                <w:sz w:val="16"/>
                <w:szCs w:val="16"/>
                <w:lang w:val="en-AU"/>
              </w:rPr>
              <w:t>05</w:t>
            </w:r>
          </w:p>
        </w:tc>
      </w:tr>
      <w:tr w:rsidR="00E45FA2" w:rsidRPr="00F14F84" w:rsidTr="0006638A">
        <w:tc>
          <w:tcPr>
            <w:tcW w:w="49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 w:rsidRPr="00F14F84">
              <w:rPr>
                <w:sz w:val="16"/>
                <w:szCs w:val="16"/>
                <w:lang w:val="en-AU"/>
              </w:rPr>
              <w:t>Height</w:t>
            </w:r>
          </w:p>
        </w:tc>
        <w:tc>
          <w:tcPr>
            <w:tcW w:w="237" w:type="pct"/>
          </w:tcPr>
          <w:p w:rsidR="00E45FA2" w:rsidRPr="00F14F84" w:rsidRDefault="00E45FA2">
            <w:pPr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M</w:t>
            </w:r>
          </w:p>
        </w:tc>
        <w:tc>
          <w:tcPr>
            <w:tcW w:w="237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6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8" w:type="pct"/>
          </w:tcPr>
          <w:p w:rsidR="00E45FA2" w:rsidRDefault="00E45FA2">
            <w:r w:rsidRPr="00267654">
              <w:rPr>
                <w:sz w:val="16"/>
                <w:szCs w:val="16"/>
                <w:lang w:val="en-AU"/>
              </w:rPr>
              <w:t>NA</w:t>
            </w:r>
          </w:p>
        </w:tc>
      </w:tr>
      <w:tr w:rsidR="00E45FA2" w:rsidRPr="00F14F84" w:rsidTr="0006638A">
        <w:tc>
          <w:tcPr>
            <w:tcW w:w="49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</w:p>
        </w:tc>
        <w:tc>
          <w:tcPr>
            <w:tcW w:w="237" w:type="pct"/>
          </w:tcPr>
          <w:p w:rsidR="00E45FA2" w:rsidRPr="00F14F84" w:rsidRDefault="00E45FA2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F</w:t>
            </w:r>
          </w:p>
        </w:tc>
        <w:tc>
          <w:tcPr>
            <w:tcW w:w="237" w:type="pct"/>
          </w:tcPr>
          <w:p w:rsidR="00E45FA2" w:rsidRPr="00F14F84" w:rsidRDefault="008A5D9E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-0.03</w:t>
            </w:r>
          </w:p>
        </w:tc>
        <w:tc>
          <w:tcPr>
            <w:tcW w:w="236" w:type="pct"/>
          </w:tcPr>
          <w:p w:rsidR="00E45FA2" w:rsidRPr="00F14F84" w:rsidRDefault="008A5D9E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-0.02</w:t>
            </w:r>
          </w:p>
        </w:tc>
        <w:tc>
          <w:tcPr>
            <w:tcW w:w="237" w:type="pct"/>
          </w:tcPr>
          <w:p w:rsidR="00E45FA2" w:rsidRPr="00F14F84" w:rsidRDefault="008A5D9E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0.87</w:t>
            </w:r>
          </w:p>
        </w:tc>
        <w:tc>
          <w:tcPr>
            <w:tcW w:w="237" w:type="pct"/>
          </w:tcPr>
          <w:p w:rsidR="00E45FA2" w:rsidRPr="00F14F84" w:rsidRDefault="008A5D9E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0.57</w:t>
            </w:r>
          </w:p>
        </w:tc>
        <w:tc>
          <w:tcPr>
            <w:tcW w:w="237" w:type="pct"/>
          </w:tcPr>
          <w:p w:rsidR="00E45FA2" w:rsidRPr="00F14F84" w:rsidRDefault="008A5D9E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0.05</w:t>
            </w:r>
          </w:p>
        </w:tc>
        <w:tc>
          <w:tcPr>
            <w:tcW w:w="237" w:type="pct"/>
          </w:tcPr>
          <w:p w:rsidR="00E45FA2" w:rsidRPr="00F14F84" w:rsidRDefault="008A5D9E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0.54</w:t>
            </w:r>
          </w:p>
        </w:tc>
        <w:tc>
          <w:tcPr>
            <w:tcW w:w="237" w:type="pct"/>
          </w:tcPr>
          <w:p w:rsidR="00E45FA2" w:rsidRPr="00F14F84" w:rsidRDefault="008A5D9E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0.12</w:t>
            </w:r>
          </w:p>
        </w:tc>
        <w:tc>
          <w:tcPr>
            <w:tcW w:w="237" w:type="pct"/>
          </w:tcPr>
          <w:p w:rsidR="00E45FA2" w:rsidRPr="00F14F84" w:rsidRDefault="008A5D9E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0.02</w:t>
            </w:r>
          </w:p>
        </w:tc>
        <w:tc>
          <w:tcPr>
            <w:tcW w:w="237" w:type="pct"/>
          </w:tcPr>
          <w:p w:rsidR="00E45FA2" w:rsidRPr="00F14F84" w:rsidRDefault="008A5D9E" w:rsidP="00F14F84">
            <w:pPr>
              <w:spacing w:line="480" w:lineRule="auto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0.02</w:t>
            </w:r>
          </w:p>
        </w:tc>
        <w:tc>
          <w:tcPr>
            <w:tcW w:w="237" w:type="pct"/>
          </w:tcPr>
          <w:p w:rsidR="00E45FA2" w:rsidRDefault="00E45FA2">
            <w:r w:rsidRPr="009936E5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9936E5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9936E5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9936E5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9936E5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9936E5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9936E5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7" w:type="pct"/>
          </w:tcPr>
          <w:p w:rsidR="00E45FA2" w:rsidRDefault="00E45FA2">
            <w:r w:rsidRPr="009936E5">
              <w:rPr>
                <w:sz w:val="16"/>
                <w:szCs w:val="16"/>
                <w:lang w:val="en-AU"/>
              </w:rPr>
              <w:t>NA</w:t>
            </w:r>
          </w:p>
        </w:tc>
        <w:tc>
          <w:tcPr>
            <w:tcW w:w="238" w:type="pct"/>
          </w:tcPr>
          <w:p w:rsidR="00E45FA2" w:rsidRDefault="00E45FA2">
            <w:r w:rsidRPr="009936E5">
              <w:rPr>
                <w:sz w:val="16"/>
                <w:szCs w:val="16"/>
                <w:lang w:val="en-AU"/>
              </w:rPr>
              <w:t>NA</w:t>
            </w:r>
          </w:p>
        </w:tc>
      </w:tr>
    </w:tbl>
    <w:p w:rsidR="00C55A7E" w:rsidRPr="00C55A7E" w:rsidRDefault="00F14F84" w:rsidP="00310290">
      <w:pPr>
        <w:spacing w:line="240" w:lineRule="auto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M=male, F=female</w:t>
      </w:r>
    </w:p>
    <w:sectPr w:rsidR="00C55A7E" w:rsidRPr="00C55A7E" w:rsidSect="0006638A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EC" w:rsidRDefault="00A473EC" w:rsidP="001E0032">
      <w:pPr>
        <w:spacing w:after="0" w:line="240" w:lineRule="auto"/>
      </w:pPr>
      <w:r>
        <w:separator/>
      </w:r>
    </w:p>
  </w:endnote>
  <w:endnote w:type="continuationSeparator" w:id="0">
    <w:p w:rsidR="00A473EC" w:rsidRDefault="00A473EC" w:rsidP="001E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531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3DD8" w:rsidRDefault="00C23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3DD8" w:rsidRDefault="00C23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EC" w:rsidRDefault="00A473EC" w:rsidP="001E0032">
      <w:pPr>
        <w:spacing w:after="0" w:line="240" w:lineRule="auto"/>
      </w:pPr>
      <w:r>
        <w:separator/>
      </w:r>
    </w:p>
  </w:footnote>
  <w:footnote w:type="continuationSeparator" w:id="0">
    <w:p w:rsidR="00A473EC" w:rsidRDefault="00A473EC" w:rsidP="001E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F27DE"/>
    <w:multiLevelType w:val="hybridMultilevel"/>
    <w:tmpl w:val="9C32D2E4"/>
    <w:lvl w:ilvl="0" w:tplc="71CAD3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7E"/>
    <w:rsid w:val="000029A0"/>
    <w:rsid w:val="00037002"/>
    <w:rsid w:val="0006638A"/>
    <w:rsid w:val="00094C3B"/>
    <w:rsid w:val="000A7094"/>
    <w:rsid w:val="000B1EA1"/>
    <w:rsid w:val="000B242D"/>
    <w:rsid w:val="000D20CD"/>
    <w:rsid w:val="00110E2F"/>
    <w:rsid w:val="00143771"/>
    <w:rsid w:val="00165EE9"/>
    <w:rsid w:val="00174B0F"/>
    <w:rsid w:val="00185CF2"/>
    <w:rsid w:val="001B7278"/>
    <w:rsid w:val="001D2F2E"/>
    <w:rsid w:val="001D2FB3"/>
    <w:rsid w:val="001E0032"/>
    <w:rsid w:val="00203159"/>
    <w:rsid w:val="002839CB"/>
    <w:rsid w:val="00293C7F"/>
    <w:rsid w:val="002A4EE7"/>
    <w:rsid w:val="002B4236"/>
    <w:rsid w:val="002E2D15"/>
    <w:rsid w:val="002F04F2"/>
    <w:rsid w:val="00302100"/>
    <w:rsid w:val="00310290"/>
    <w:rsid w:val="003109F6"/>
    <w:rsid w:val="003550AC"/>
    <w:rsid w:val="00392F88"/>
    <w:rsid w:val="003B4FD7"/>
    <w:rsid w:val="0040628C"/>
    <w:rsid w:val="0044239A"/>
    <w:rsid w:val="00447212"/>
    <w:rsid w:val="0047000C"/>
    <w:rsid w:val="004C603A"/>
    <w:rsid w:val="004F1BBF"/>
    <w:rsid w:val="00567EDB"/>
    <w:rsid w:val="00590DB4"/>
    <w:rsid w:val="005B5350"/>
    <w:rsid w:val="005C18CD"/>
    <w:rsid w:val="00616F2A"/>
    <w:rsid w:val="00693B36"/>
    <w:rsid w:val="006A7397"/>
    <w:rsid w:val="0076602D"/>
    <w:rsid w:val="00773B90"/>
    <w:rsid w:val="0078315A"/>
    <w:rsid w:val="0079736E"/>
    <w:rsid w:val="007B6535"/>
    <w:rsid w:val="007B6A8C"/>
    <w:rsid w:val="00803262"/>
    <w:rsid w:val="00871369"/>
    <w:rsid w:val="008A5D9E"/>
    <w:rsid w:val="008A7393"/>
    <w:rsid w:val="008B071B"/>
    <w:rsid w:val="008F3639"/>
    <w:rsid w:val="008F4FDF"/>
    <w:rsid w:val="00923CBD"/>
    <w:rsid w:val="0098030E"/>
    <w:rsid w:val="009B26D3"/>
    <w:rsid w:val="009E56A9"/>
    <w:rsid w:val="00A13B45"/>
    <w:rsid w:val="00A44553"/>
    <w:rsid w:val="00A473EC"/>
    <w:rsid w:val="00A66384"/>
    <w:rsid w:val="00A909EA"/>
    <w:rsid w:val="00A915D8"/>
    <w:rsid w:val="00AD6DCD"/>
    <w:rsid w:val="00AF0192"/>
    <w:rsid w:val="00AF4283"/>
    <w:rsid w:val="00B15E89"/>
    <w:rsid w:val="00B62508"/>
    <w:rsid w:val="00B65312"/>
    <w:rsid w:val="00B67526"/>
    <w:rsid w:val="00C071B5"/>
    <w:rsid w:val="00C23DD8"/>
    <w:rsid w:val="00C52DA2"/>
    <w:rsid w:val="00C55A7E"/>
    <w:rsid w:val="00CC1A4F"/>
    <w:rsid w:val="00CD1297"/>
    <w:rsid w:val="00CD5255"/>
    <w:rsid w:val="00CD6010"/>
    <w:rsid w:val="00CE5639"/>
    <w:rsid w:val="00CF0978"/>
    <w:rsid w:val="00D112CA"/>
    <w:rsid w:val="00D2091A"/>
    <w:rsid w:val="00D31D6A"/>
    <w:rsid w:val="00D73D78"/>
    <w:rsid w:val="00D777B0"/>
    <w:rsid w:val="00DA348E"/>
    <w:rsid w:val="00DB0714"/>
    <w:rsid w:val="00DB1A1E"/>
    <w:rsid w:val="00DB7706"/>
    <w:rsid w:val="00E24678"/>
    <w:rsid w:val="00E43DE3"/>
    <w:rsid w:val="00E43F07"/>
    <w:rsid w:val="00E451A7"/>
    <w:rsid w:val="00E45FA2"/>
    <w:rsid w:val="00E5470A"/>
    <w:rsid w:val="00E74364"/>
    <w:rsid w:val="00ED6B93"/>
    <w:rsid w:val="00F07612"/>
    <w:rsid w:val="00F14F84"/>
    <w:rsid w:val="00F310DC"/>
    <w:rsid w:val="00F36416"/>
    <w:rsid w:val="00F85807"/>
    <w:rsid w:val="00F971EC"/>
    <w:rsid w:val="00FC315A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7E"/>
  </w:style>
  <w:style w:type="paragraph" w:styleId="Heading1">
    <w:name w:val="heading 1"/>
    <w:basedOn w:val="Normal"/>
    <w:next w:val="Normal"/>
    <w:link w:val="Heading1Char"/>
    <w:qFormat/>
    <w:rsid w:val="001E00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5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7E"/>
    <w:rPr>
      <w:sz w:val="20"/>
      <w:szCs w:val="20"/>
    </w:rPr>
  </w:style>
  <w:style w:type="table" w:styleId="LightShading">
    <w:name w:val="Light Shading"/>
    <w:basedOn w:val="TableNormal"/>
    <w:uiPriority w:val="60"/>
    <w:rsid w:val="00C55A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00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E0032"/>
    <w:rPr>
      <w:rFonts w:ascii="Arial" w:eastAsia="Times New Roman" w:hAnsi="Arial" w:cs="Arial"/>
      <w:b/>
      <w:bCs/>
      <w:kern w:val="32"/>
      <w:sz w:val="24"/>
      <w:szCs w:val="32"/>
      <w:lang w:eastAsia="sv-SE"/>
    </w:rPr>
  </w:style>
  <w:style w:type="paragraph" w:styleId="ListParagraph">
    <w:name w:val="List Paragraph"/>
    <w:basedOn w:val="Normal"/>
    <w:uiPriority w:val="34"/>
    <w:qFormat/>
    <w:rsid w:val="001E00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032"/>
  </w:style>
  <w:style w:type="paragraph" w:styleId="Footer">
    <w:name w:val="footer"/>
    <w:basedOn w:val="Normal"/>
    <w:link w:val="FooterChar"/>
    <w:uiPriority w:val="99"/>
    <w:unhideWhenUsed/>
    <w:rsid w:val="001E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7E"/>
  </w:style>
  <w:style w:type="paragraph" w:styleId="Heading1">
    <w:name w:val="heading 1"/>
    <w:basedOn w:val="Normal"/>
    <w:next w:val="Normal"/>
    <w:link w:val="Heading1Char"/>
    <w:qFormat/>
    <w:rsid w:val="001E00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5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7E"/>
    <w:rPr>
      <w:sz w:val="20"/>
      <w:szCs w:val="20"/>
    </w:rPr>
  </w:style>
  <w:style w:type="table" w:styleId="LightShading">
    <w:name w:val="Light Shading"/>
    <w:basedOn w:val="TableNormal"/>
    <w:uiPriority w:val="60"/>
    <w:rsid w:val="00C55A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00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E0032"/>
    <w:rPr>
      <w:rFonts w:ascii="Arial" w:eastAsia="Times New Roman" w:hAnsi="Arial" w:cs="Arial"/>
      <w:b/>
      <w:bCs/>
      <w:kern w:val="32"/>
      <w:sz w:val="24"/>
      <w:szCs w:val="32"/>
      <w:lang w:eastAsia="sv-SE"/>
    </w:rPr>
  </w:style>
  <w:style w:type="paragraph" w:styleId="ListParagraph">
    <w:name w:val="List Paragraph"/>
    <w:basedOn w:val="Normal"/>
    <w:uiPriority w:val="34"/>
    <w:qFormat/>
    <w:rsid w:val="001E00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032"/>
  </w:style>
  <w:style w:type="paragraph" w:styleId="Footer">
    <w:name w:val="footer"/>
    <w:basedOn w:val="Normal"/>
    <w:link w:val="FooterChar"/>
    <w:uiPriority w:val="99"/>
    <w:unhideWhenUsed/>
    <w:rsid w:val="001E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Piñero, Bernadette</cp:lastModifiedBy>
  <cp:revision>3</cp:revision>
  <dcterms:created xsi:type="dcterms:W3CDTF">2015-03-06T09:48:00Z</dcterms:created>
  <dcterms:modified xsi:type="dcterms:W3CDTF">2015-03-20T09:43:00Z</dcterms:modified>
</cp:coreProperties>
</file>